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B05" w:rsidRPr="007C6B17" w:rsidRDefault="00940B05" w:rsidP="00940B05">
      <w:pPr>
        <w:pStyle w:val="a7"/>
        <w:tabs>
          <w:tab w:val="left" w:pos="1871"/>
          <w:tab w:val="left" w:pos="3407"/>
          <w:tab w:val="left" w:pos="4949"/>
          <w:tab w:val="left" w:pos="6599"/>
        </w:tabs>
        <w:jc w:val="center"/>
        <w:rPr>
          <w:rFonts w:ascii="Times New Roman" w:eastAsia="宋体" w:hAnsi="宋体"/>
        </w:rPr>
      </w:pPr>
      <w:r w:rsidRPr="007C6B17">
        <w:rPr>
          <w:rFonts w:ascii="Times New Roman" w:eastAsia="宋体" w:hAnsi="宋体"/>
          <w:b/>
          <w:sz w:val="40"/>
        </w:rPr>
        <w:t>第三章过关检测</w:t>
      </w:r>
    </w:p>
    <w:p w:rsidR="00940B05" w:rsidRPr="007C6B17" w:rsidRDefault="00940B05" w:rsidP="00940B05">
      <w:pPr>
        <w:pStyle w:val="a7"/>
        <w:tabs>
          <w:tab w:val="left" w:pos="1871"/>
          <w:tab w:val="left" w:pos="3407"/>
          <w:tab w:val="left" w:pos="4949"/>
          <w:tab w:val="left" w:pos="6599"/>
        </w:tabs>
        <w:jc w:val="center"/>
        <w:rPr>
          <w:rFonts w:ascii="Times New Roman" w:eastAsia="宋体" w:hAnsi="宋体"/>
        </w:rPr>
      </w:pPr>
      <w:r w:rsidRPr="007C6B17">
        <w:rPr>
          <w:rFonts w:ascii="Times New Roman" w:eastAsia="宋体" w:hAnsi="宋体"/>
          <w:sz w:val="22"/>
        </w:rPr>
        <w:t>(</w:t>
      </w:r>
      <w:r w:rsidRPr="007C6B17">
        <w:rPr>
          <w:rFonts w:ascii="Times New Roman" w:eastAsia="楷体" w:hAnsi="楷体"/>
          <w:sz w:val="22"/>
        </w:rPr>
        <w:t>时间</w:t>
      </w:r>
      <w:r w:rsidRPr="007C6B17">
        <w:rPr>
          <w:rFonts w:ascii="Times New Roman" w:eastAsia="宋体" w:hAnsi="宋体"/>
          <w:sz w:val="22"/>
        </w:rPr>
        <w:t>:60</w:t>
      </w:r>
      <w:r w:rsidRPr="007C6B17">
        <w:rPr>
          <w:rFonts w:ascii="Times New Roman" w:eastAsia="楷体" w:hAnsi="楷体"/>
          <w:sz w:val="22"/>
        </w:rPr>
        <w:t>分钟</w:t>
      </w:r>
      <w:r w:rsidRPr="007C6B17">
        <w:rPr>
          <w:rFonts w:ascii="Times New Roman" w:eastAsia="宋体" w:hAnsi="宋体"/>
          <w:sz w:val="22"/>
        </w:rPr>
        <w:t>,</w:t>
      </w:r>
      <w:r w:rsidRPr="007C6B17">
        <w:rPr>
          <w:rFonts w:ascii="Times New Roman" w:eastAsia="楷体" w:hAnsi="楷体"/>
          <w:sz w:val="22"/>
        </w:rPr>
        <w:t>满分</w:t>
      </w:r>
      <w:r w:rsidRPr="007C6B17">
        <w:rPr>
          <w:rFonts w:ascii="Times New Roman" w:eastAsia="宋体" w:hAnsi="宋体"/>
          <w:sz w:val="22"/>
        </w:rPr>
        <w:t>:100</w:t>
      </w:r>
      <w:r w:rsidRPr="007C6B17">
        <w:rPr>
          <w:rFonts w:ascii="Times New Roman" w:eastAsia="楷体" w:hAnsi="楷体"/>
          <w:sz w:val="22"/>
        </w:rPr>
        <w:t>分</w:t>
      </w:r>
      <w:r w:rsidRPr="007C6B17">
        <w:rPr>
          <w:rFonts w:ascii="Times New Roman" w:eastAsia="宋体" w:hAnsi="宋体"/>
          <w:sz w:val="22"/>
        </w:rPr>
        <w:t>)</w:t>
      </w:r>
    </w:p>
    <w:p w:rsidR="00940B05"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sz w:val="22"/>
        </w:rPr>
        <w:t>一、单项选择题</w:t>
      </w:r>
      <w:r w:rsidRPr="007C6B17">
        <w:rPr>
          <w:rFonts w:ascii="Times New Roman" w:eastAsia="宋体" w:hAnsi="宋体"/>
          <w:sz w:val="22"/>
        </w:rPr>
        <w:t>(</w:t>
      </w:r>
      <w:r w:rsidRPr="007C6B17">
        <w:rPr>
          <w:rFonts w:ascii="Times New Roman" w:eastAsia="楷体" w:hAnsi="楷体"/>
          <w:sz w:val="22"/>
        </w:rPr>
        <w:t>每小题</w:t>
      </w:r>
      <w:r w:rsidRPr="007C6B17">
        <w:rPr>
          <w:rFonts w:ascii="Times New Roman" w:eastAsia="宋体" w:hAnsi="宋体"/>
          <w:sz w:val="22"/>
        </w:rPr>
        <w:t>3</w:t>
      </w:r>
      <w:r w:rsidRPr="007C6B17">
        <w:rPr>
          <w:rFonts w:ascii="Times New Roman" w:eastAsia="楷体" w:hAnsi="楷体"/>
          <w:sz w:val="22"/>
        </w:rPr>
        <w:t>分</w:t>
      </w:r>
      <w:r w:rsidRPr="007C6B17">
        <w:rPr>
          <w:rFonts w:ascii="Times New Roman" w:eastAsia="宋体" w:hAnsi="宋体"/>
          <w:sz w:val="22"/>
        </w:rPr>
        <w:t>,</w:t>
      </w:r>
      <w:r w:rsidRPr="007C6B17">
        <w:rPr>
          <w:rFonts w:ascii="Times New Roman" w:eastAsia="楷体" w:hAnsi="楷体"/>
          <w:sz w:val="22"/>
        </w:rPr>
        <w:t>共</w:t>
      </w:r>
      <w:r w:rsidRPr="007C6B17">
        <w:rPr>
          <w:rFonts w:ascii="Times New Roman" w:eastAsia="宋体" w:hAnsi="宋体"/>
          <w:sz w:val="22"/>
        </w:rPr>
        <w:t>60</w:t>
      </w:r>
      <w:r w:rsidRPr="007C6B17">
        <w:rPr>
          <w:rFonts w:ascii="Times New Roman" w:eastAsia="楷体" w:hAnsi="楷体"/>
          <w:sz w:val="22"/>
        </w:rPr>
        <w:t>分</w:t>
      </w:r>
      <w:r w:rsidRPr="007C6B17">
        <w:rPr>
          <w:rFonts w:ascii="Times New Roman" w:eastAsia="宋体" w:hAnsi="宋体"/>
          <w:sz w:val="22"/>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楷体" w:hAnsi="楷体"/>
        </w:rPr>
        <w:t>随着互联网各大搜索引擎纷纷推出地图搜索</w:t>
      </w:r>
      <w:r w:rsidRPr="007C6B17">
        <w:rPr>
          <w:rFonts w:ascii="Times New Roman" w:eastAsia="宋体" w:hAnsi="宋体"/>
        </w:rPr>
        <w:t>,</w:t>
      </w:r>
      <w:r w:rsidRPr="007C6B17">
        <w:rPr>
          <w:rFonts w:ascii="Times New Roman" w:eastAsia="楷体" w:hAnsi="楷体"/>
        </w:rPr>
        <w:t>地理信息产业已经到了飞跃发展的时期</w:t>
      </w:r>
      <w:r w:rsidRPr="007C6B17">
        <w:rPr>
          <w:rFonts w:ascii="Times New Roman" w:eastAsia="宋体" w:hAnsi="宋体"/>
        </w:rPr>
        <w:t>,</w:t>
      </w:r>
      <w:r w:rsidRPr="007C6B17">
        <w:rPr>
          <w:rFonts w:ascii="Times New Roman" w:eastAsia="楷体" w:hAnsi="楷体"/>
        </w:rPr>
        <w:t>即将成为下一个</w:t>
      </w:r>
      <w:r w:rsidRPr="007C6B17">
        <w:rPr>
          <w:rFonts w:ascii="Times New Roman" w:eastAsia="宋体" w:hAnsi="Times New Roman" w:cs="Times New Roman"/>
        </w:rPr>
        <w:t>“</w:t>
      </w:r>
      <w:r w:rsidRPr="007C6B17">
        <w:rPr>
          <w:rFonts w:ascii="Times New Roman" w:eastAsia="楷体" w:hAnsi="楷体"/>
        </w:rPr>
        <w:t>金矿</w:t>
      </w:r>
      <w:r w:rsidRPr="007C6B17">
        <w:rPr>
          <w:rFonts w:ascii="Times New Roman" w:eastAsia="宋体" w:hAnsi="Times New Roman" w:cs="Times New Roman"/>
        </w:rPr>
        <w:t>”</w:t>
      </w:r>
      <w:r w:rsidRPr="007C6B17">
        <w:rPr>
          <w:rFonts w:ascii="Times New Roman" w:eastAsia="楷体" w:hAnsi="楷体"/>
        </w:rPr>
        <w:t>产业。地理信息系统</w:t>
      </w:r>
      <w:r w:rsidRPr="007C6B17">
        <w:rPr>
          <w:rFonts w:ascii="Times New Roman" w:eastAsia="宋体" w:hAnsi="宋体"/>
        </w:rPr>
        <w:t>(GIS)</w:t>
      </w:r>
      <w:r w:rsidRPr="007C6B17">
        <w:rPr>
          <w:rFonts w:ascii="Times New Roman" w:eastAsia="楷体" w:hAnsi="楷体"/>
        </w:rPr>
        <w:t>作为空间信息的处理平台</w:t>
      </w:r>
      <w:r w:rsidRPr="007C6B17">
        <w:rPr>
          <w:rFonts w:ascii="Times New Roman" w:eastAsia="宋体" w:hAnsi="宋体"/>
        </w:rPr>
        <w:t>,</w:t>
      </w:r>
      <w:r w:rsidRPr="007C6B17">
        <w:rPr>
          <w:rFonts w:ascii="Times New Roman" w:eastAsia="楷体" w:hAnsi="楷体"/>
        </w:rPr>
        <w:t>最近十年来才开始大规模应用</w:t>
      </w:r>
      <w:r w:rsidRPr="007C6B17">
        <w:rPr>
          <w:rFonts w:ascii="Times New Roman" w:eastAsia="宋体" w:hAnsi="宋体"/>
        </w:rPr>
        <w:t>,</w:t>
      </w:r>
      <w:r w:rsidRPr="007C6B17">
        <w:rPr>
          <w:rFonts w:ascii="Times New Roman" w:eastAsia="楷体" w:hAnsi="楷体"/>
        </w:rPr>
        <w:t>并且日益成为关系国计民生的重要基础技术。据此完成第</w:t>
      </w:r>
      <w:r w:rsidRPr="007C6B17">
        <w:rPr>
          <w:rFonts w:ascii="Times New Roman" w:eastAsia="宋体" w:hAnsi="宋体"/>
        </w:rPr>
        <w:t>1~2</w:t>
      </w:r>
      <w:r w:rsidRPr="007C6B17">
        <w:rPr>
          <w:rFonts w:ascii="Times New Roman" w:eastAsia="楷体" w:hAnsi="楷体"/>
        </w:rPr>
        <w:t>题。</w:t>
      </w:r>
    </w:p>
    <w:p w:rsidR="00940B05"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w:t>
      </w:r>
      <w:r w:rsidRPr="007C6B17">
        <w:rPr>
          <w:rFonts w:ascii="Times New Roman" w:eastAsia="宋体" w:hAnsi="Times New Roman" w:cs="Times New Roman"/>
        </w:rPr>
        <w:t>.</w:t>
      </w:r>
      <w:r w:rsidRPr="007C6B17">
        <w:rPr>
          <w:rFonts w:ascii="Times New Roman" w:eastAsia="宋体" w:hAnsi="宋体"/>
        </w:rPr>
        <w:t>地理信息系统的主要功能是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r w:rsidRPr="007C6B17">
        <w:rPr>
          <w:rFonts w:ascii="Times New Roman" w:eastAsia="宋体" w:hAnsi="宋体"/>
        </w:rPr>
        <w:t xml:space="preserve">　　　</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对地理空间数据进行输入、管理、分析和表达</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能在很短的时间内获得较全面的资料</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能对自然灾害进行处理和判断分析</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能在全球范围内适时进行导航和定位</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w:t>
      </w:r>
      <w:r w:rsidRPr="007C6B17">
        <w:rPr>
          <w:rFonts w:ascii="Times New Roman" w:eastAsia="宋体" w:hAnsi="Times New Roman" w:cs="Times New Roman"/>
        </w:rPr>
        <w:t>.</w:t>
      </w:r>
      <w:r w:rsidRPr="007C6B17">
        <w:rPr>
          <w:rFonts w:ascii="Times New Roman" w:eastAsia="宋体" w:hAnsi="宋体"/>
        </w:rPr>
        <w:t>GIS</w:t>
      </w:r>
      <w:r w:rsidRPr="007C6B17">
        <w:rPr>
          <w:rFonts w:ascii="Times New Roman" w:eastAsia="宋体" w:hAnsi="宋体"/>
        </w:rPr>
        <w:t>中</w:t>
      </w:r>
      <w:r w:rsidRPr="007C6B17">
        <w:rPr>
          <w:rFonts w:ascii="Times New Roman" w:eastAsia="宋体" w:hAnsi="宋体"/>
        </w:rPr>
        <w:t>,</w:t>
      </w:r>
      <w:r w:rsidRPr="007C6B17">
        <w:rPr>
          <w:rFonts w:ascii="Times New Roman" w:eastAsia="宋体" w:hAnsi="宋体"/>
        </w:rPr>
        <w:t>不同类型的地理空间信息储存在不同的图层上</w:t>
      </w:r>
      <w:r w:rsidRPr="007C6B17">
        <w:rPr>
          <w:rFonts w:ascii="Times New Roman" w:eastAsia="宋体" w:hAnsi="宋体"/>
        </w:rPr>
        <w:t>,</w:t>
      </w:r>
      <w:r w:rsidRPr="007C6B17">
        <w:rPr>
          <w:rFonts w:ascii="Times New Roman" w:eastAsia="宋体" w:hAnsi="宋体"/>
        </w:rPr>
        <w:t>叠加不同的图层可以分析不同要素间的相互关系</w:t>
      </w:r>
      <w:r w:rsidRPr="007C6B17">
        <w:rPr>
          <w:rFonts w:ascii="Times New Roman" w:eastAsia="宋体" w:hAnsi="宋体"/>
        </w:rPr>
        <w:t>,</w:t>
      </w:r>
      <w:r w:rsidRPr="007C6B17">
        <w:rPr>
          <w:rFonts w:ascii="Times New Roman" w:eastAsia="宋体" w:hAnsi="宋体"/>
        </w:rPr>
        <w:t>若对我国西北某地</w:t>
      </w:r>
      <w:r w:rsidRPr="007C6B17">
        <w:rPr>
          <w:rFonts w:ascii="Times New Roman" w:eastAsia="宋体" w:hAnsi="宋体"/>
        </w:rPr>
        <w:t>2005</w:t>
      </w:r>
      <w:r w:rsidRPr="007C6B17">
        <w:rPr>
          <w:rFonts w:ascii="Times New Roman" w:eastAsia="宋体" w:hAnsi="宋体"/>
        </w:rPr>
        <w:t>年与</w:t>
      </w:r>
      <w:r w:rsidRPr="007C6B17">
        <w:rPr>
          <w:rFonts w:ascii="Times New Roman" w:eastAsia="宋体" w:hAnsi="宋体"/>
        </w:rPr>
        <w:t>2012</w:t>
      </w:r>
      <w:r w:rsidRPr="007C6B17">
        <w:rPr>
          <w:rFonts w:ascii="Times New Roman" w:eastAsia="宋体" w:hAnsi="宋体"/>
        </w:rPr>
        <w:t>年的水系图层和山麓地下水分布图层进行分析</w:t>
      </w:r>
      <w:r w:rsidRPr="007C6B17">
        <w:rPr>
          <w:rFonts w:ascii="Times New Roman" w:eastAsia="宋体" w:hAnsi="宋体"/>
        </w:rPr>
        <w:t>,</w:t>
      </w:r>
      <w:r w:rsidRPr="007C6B17">
        <w:rPr>
          <w:rFonts w:ascii="Times New Roman" w:eastAsia="宋体" w:hAnsi="宋体"/>
        </w:rPr>
        <w:t>能够评价</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农作物产量高低</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当地矿产分布的变化</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我国退耕还林还草工程的实施状况</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绿洲分布状况变化</w:t>
      </w:r>
    </w:p>
    <w:p w:rsidR="00940B05"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A</w:t>
      </w:r>
      <w:r w:rsidRPr="007C6B17">
        <w:rPr>
          <w:rFonts w:ascii="Times New Roman" w:eastAsia="宋体" w:hAnsi="宋体"/>
        </w:rPr>
        <w:t xml:space="preserve">　</w:t>
      </w:r>
      <w:r w:rsidRPr="007C6B17">
        <w:rPr>
          <w:rFonts w:ascii="Times New Roman" w:eastAsia="宋体" w:hAnsi="宋体"/>
        </w:rPr>
        <w:t>2</w:t>
      </w:r>
      <w:r w:rsidRPr="007C6B17">
        <w:rPr>
          <w:rFonts w:ascii="Times New Roman" w:eastAsia="宋体" w:hAnsi="Times New Roman" w:cs="Times New Roman"/>
        </w:rPr>
        <w:t>.</w:t>
      </w:r>
      <w:r w:rsidRPr="007C6B17">
        <w:rPr>
          <w:rFonts w:ascii="Times New Roman" w:eastAsia="宋体" w:hAnsi="宋体"/>
        </w:rPr>
        <w:t>D</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楷体" w:hAnsi="楷体"/>
        </w:rPr>
        <w:t>地理信息系统在城市管理中的应用将极大地方便居民的生产、生活。据此完成第</w:t>
      </w:r>
      <w:r w:rsidRPr="007C6B17">
        <w:rPr>
          <w:rFonts w:ascii="Times New Roman" w:eastAsia="宋体" w:hAnsi="宋体"/>
        </w:rPr>
        <w:t>3~4</w:t>
      </w:r>
      <w:r w:rsidRPr="007C6B17">
        <w:rPr>
          <w:rFonts w:ascii="Times New Roman" w:eastAsia="楷体" w:hAnsi="楷体"/>
        </w:rPr>
        <w:t>题。</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3</w:t>
      </w:r>
      <w:r w:rsidRPr="007C6B17">
        <w:rPr>
          <w:rFonts w:ascii="Times New Roman" w:eastAsia="宋体" w:hAnsi="Times New Roman" w:cs="Times New Roman"/>
        </w:rPr>
        <w:t>.</w:t>
      </w:r>
      <w:r w:rsidRPr="007C6B17">
        <w:rPr>
          <w:rFonts w:ascii="Times New Roman" w:eastAsia="宋体" w:hAnsi="宋体"/>
        </w:rPr>
        <w:t>下列属于</w:t>
      </w:r>
      <w:r w:rsidRPr="007C6B17">
        <w:rPr>
          <w:rFonts w:ascii="Times New Roman" w:eastAsia="宋体" w:hAnsi="宋体"/>
        </w:rPr>
        <w:t>GIS</w:t>
      </w:r>
      <w:r w:rsidRPr="007C6B17">
        <w:rPr>
          <w:rFonts w:ascii="Times New Roman" w:eastAsia="宋体" w:hAnsi="宋体"/>
        </w:rPr>
        <w:t>具体应用的是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精确测定某点的经纬度</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拍摄城市全景照片</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城市交通查询</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城市无线通信</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4</w:t>
      </w:r>
      <w:r w:rsidRPr="007C6B17">
        <w:rPr>
          <w:rFonts w:ascii="Times New Roman" w:eastAsia="宋体" w:hAnsi="Times New Roman" w:cs="Times New Roman"/>
        </w:rPr>
        <w:t>.</w:t>
      </w:r>
      <w:r w:rsidRPr="007C6B17">
        <w:rPr>
          <w:rFonts w:ascii="Times New Roman" w:eastAsia="宋体" w:hAnsi="宋体"/>
        </w:rPr>
        <w:t>地理信息系统在城市环境管理工作中的应用领域有</w:t>
      </w:r>
      <w:r w:rsidRPr="007C6B17">
        <w:rPr>
          <w:rFonts w:ascii="Times New Roman" w:eastAsia="宋体" w:hAnsi="宋体"/>
        </w:rPr>
        <w:ptab w:relativeTo="margin" w:alignment="right" w:leader="none"/>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城市环境规划与决策　</w:t>
      </w:r>
      <w:r w:rsidRPr="007C6B17">
        <w:rPr>
          <w:rFonts w:ascii="宋体" w:eastAsia="宋体" w:hAnsi="宋体" w:cs="宋体" w:hint="eastAsia"/>
        </w:rPr>
        <w:t>②</w:t>
      </w:r>
      <w:r w:rsidRPr="007C6B17">
        <w:rPr>
          <w:rFonts w:ascii="Times New Roman" w:eastAsia="宋体" w:hAnsi="宋体"/>
        </w:rPr>
        <w:t xml:space="preserve">城市路网规划　</w:t>
      </w:r>
      <w:r w:rsidRPr="007C6B17">
        <w:rPr>
          <w:rFonts w:ascii="宋体" w:eastAsia="宋体" w:hAnsi="宋体" w:cs="宋体" w:hint="eastAsia"/>
        </w:rPr>
        <w:t>③</w:t>
      </w:r>
      <w:r w:rsidRPr="007C6B17">
        <w:rPr>
          <w:rFonts w:ascii="Times New Roman" w:eastAsia="宋体" w:hAnsi="宋体"/>
        </w:rPr>
        <w:t xml:space="preserve">城市环境监测与评价　</w:t>
      </w:r>
      <w:r w:rsidRPr="007C6B17">
        <w:rPr>
          <w:rFonts w:ascii="宋体" w:eastAsia="宋体" w:hAnsi="宋体" w:cs="宋体" w:hint="eastAsia"/>
        </w:rPr>
        <w:t>④</w:t>
      </w:r>
      <w:r w:rsidRPr="007C6B17">
        <w:rPr>
          <w:rFonts w:ascii="Times New Roman" w:eastAsia="宋体" w:hAnsi="宋体"/>
        </w:rPr>
        <w:t xml:space="preserve">城市道路交通管理　</w:t>
      </w:r>
      <w:r w:rsidRPr="007C6B17">
        <w:rPr>
          <w:rFonts w:ascii="宋体" w:eastAsia="宋体" w:hAnsi="宋体" w:cs="宋体" w:hint="eastAsia"/>
        </w:rPr>
        <w:t>⑤</w:t>
      </w:r>
      <w:r w:rsidRPr="007C6B17">
        <w:rPr>
          <w:rFonts w:ascii="Times New Roman" w:eastAsia="宋体" w:hAnsi="宋体"/>
        </w:rPr>
        <w:t>城市环境预测与模拟</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①③⑤</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②④⑤</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②③⑤</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①②④</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3</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4</w:t>
      </w:r>
      <w:r w:rsidRPr="007C6B17">
        <w:rPr>
          <w:rFonts w:ascii="Times New Roman" w:eastAsia="宋体" w:hAnsi="Times New Roman" w:cs="Times New Roman"/>
        </w:rPr>
        <w:t>.</w:t>
      </w:r>
      <w:r w:rsidRPr="007C6B17">
        <w:rPr>
          <w:rFonts w:ascii="Times New Roman" w:eastAsia="宋体" w:hAnsi="宋体"/>
        </w:rPr>
        <w:t>A</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,GIS</w:t>
      </w:r>
      <w:r w:rsidRPr="007C6B17">
        <w:rPr>
          <w:rFonts w:ascii="Times New Roman" w:eastAsia="楷体" w:hAnsi="楷体"/>
        </w:rPr>
        <w:t>主要解决有关空间信息的问题</w:t>
      </w:r>
      <w:r w:rsidRPr="007C6B17">
        <w:rPr>
          <w:rFonts w:ascii="Times New Roman" w:eastAsia="宋体" w:hAnsi="宋体"/>
        </w:rPr>
        <w:t>,</w:t>
      </w:r>
      <w:r w:rsidRPr="007C6B17">
        <w:rPr>
          <w:rFonts w:ascii="Times New Roman" w:eastAsia="楷体" w:hAnsi="楷体"/>
        </w:rPr>
        <w:t>在城市管理中主要提供查询服务。第</w:t>
      </w:r>
      <w:r w:rsidRPr="007C6B17">
        <w:rPr>
          <w:rFonts w:ascii="Times New Roman" w:eastAsia="宋体" w:hAnsi="宋体"/>
        </w:rPr>
        <w:t>4</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题干主要强调</w:t>
      </w:r>
      <w:r w:rsidRPr="007C6B17">
        <w:rPr>
          <w:rFonts w:ascii="Times New Roman" w:eastAsia="宋体" w:hAnsi="宋体"/>
        </w:rPr>
        <w:t>GIS</w:t>
      </w:r>
      <w:r w:rsidRPr="007C6B17">
        <w:rPr>
          <w:rFonts w:ascii="Times New Roman" w:eastAsia="楷体" w:hAnsi="楷体"/>
        </w:rPr>
        <w:t>在城市环境管理工作中的应用领域。城市路网、道路交通管理不在此范畴内。</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5</w:t>
      </w:r>
      <w:r w:rsidRPr="007C6B17">
        <w:rPr>
          <w:rFonts w:ascii="Times New Roman" w:eastAsia="宋体" w:hAnsi="Times New Roman" w:cs="Times New Roman"/>
        </w:rPr>
        <w:t>.</w:t>
      </w:r>
      <w:r w:rsidRPr="007C6B17">
        <w:rPr>
          <w:rFonts w:ascii="Times New Roman" w:eastAsia="宋体" w:hAnsi="宋体"/>
        </w:rPr>
        <w:t>水稻是亚洲主要的粮食作物</w:t>
      </w:r>
      <w:r w:rsidRPr="007C6B17">
        <w:rPr>
          <w:rFonts w:ascii="Times New Roman" w:eastAsia="宋体" w:hAnsi="宋体"/>
        </w:rPr>
        <w:t>,</w:t>
      </w:r>
      <w:r w:rsidRPr="007C6B17">
        <w:rPr>
          <w:rFonts w:ascii="Times New Roman" w:eastAsia="宋体" w:hAnsi="宋体"/>
        </w:rPr>
        <w:t>病虫害防治是保障其高产稳产的重要措施。实时监测和预报水稻病虫害灾情所运用的地理信息技术是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全球定位系统、数字地球</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遥感技术、地理信息系统</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地理信息系统、数字地球</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遥感技术、全球定位系统</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B</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lastRenderedPageBreak/>
        <w:t>解析</w:t>
      </w:r>
      <w:r w:rsidRPr="007C6B17">
        <w:rPr>
          <w:rFonts w:ascii="Times New Roman" w:eastAsia="楷体" w:hAnsi="楷体"/>
        </w:rPr>
        <w:t>获取水稻病虫害灾情需利用遥感技术</w:t>
      </w:r>
      <w:r w:rsidRPr="007C6B17">
        <w:rPr>
          <w:rFonts w:ascii="Times New Roman" w:eastAsia="宋体" w:hAnsi="宋体"/>
        </w:rPr>
        <w:t>,</w:t>
      </w:r>
      <w:r w:rsidRPr="007C6B17">
        <w:rPr>
          <w:rFonts w:ascii="Times New Roman" w:eastAsia="楷体" w:hAnsi="楷体"/>
        </w:rPr>
        <w:t>对灾情进行分析、统计</w:t>
      </w:r>
      <w:r w:rsidRPr="007C6B17">
        <w:rPr>
          <w:rFonts w:ascii="Times New Roman" w:eastAsia="宋体" w:hAnsi="宋体"/>
        </w:rPr>
        <w:t>,</w:t>
      </w:r>
      <w:r w:rsidRPr="007C6B17">
        <w:rPr>
          <w:rFonts w:ascii="Times New Roman" w:eastAsia="楷体" w:hAnsi="楷体"/>
        </w:rPr>
        <w:t>并预测对水稻产量的影响则需利用地理信息系统。</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6</w:t>
      </w:r>
      <w:r w:rsidRPr="007C6B17">
        <w:rPr>
          <w:rFonts w:ascii="Times New Roman" w:eastAsia="宋体" w:hAnsi="Times New Roman" w:cs="Times New Roman"/>
        </w:rPr>
        <w:t>.</w:t>
      </w:r>
      <w:r w:rsidRPr="007C6B17">
        <w:rPr>
          <w:rFonts w:ascii="Times New Roman" w:eastAsia="宋体" w:hAnsi="宋体"/>
        </w:rPr>
        <w:t>下图中洪水监测和评估分析系统主要应用的地理信息技术是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r w:rsidRPr="007C6B17">
        <w:rPr>
          <w:rFonts w:ascii="Times New Roman" w:eastAsia="宋体" w:hAnsi="宋体"/>
        </w:rPr>
        <w:ptab w:relativeTo="margin" w:alignment="right" w:leader="none"/>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51410108</w:t>
      </w:r>
      <w:r w:rsidRPr="007C6B17">
        <w:rPr>
          <w:rFonts w:ascii="Times New Roman" w:eastAsia="宋体" w:hAnsi="宋体"/>
          <w:sz w:val="20"/>
        </w:rPr>
        <w:t>)</w:t>
      </w:r>
    </w:p>
    <w:p w:rsidR="00940B05" w:rsidRPr="007C6B17" w:rsidRDefault="00940B05" w:rsidP="00940B05">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323080" cy="1994040"/>
            <wp:effectExtent l="0" t="0" r="0" b="0"/>
            <wp:docPr id="617" name="R37.eps" descr="id:2147498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7.jpeg"/>
                    <pic:cNvPicPr/>
                  </pic:nvPicPr>
                  <pic:blipFill>
                    <a:blip r:embed="rId7" cstate="print"/>
                    <a:stretch>
                      <a:fillRect/>
                    </a:stretch>
                  </pic:blipFill>
                  <pic:spPr>
                    <a:xfrm>
                      <a:off x="0" y="0"/>
                      <a:ext cx="2323080" cy="1994040"/>
                    </a:xfrm>
                    <a:prstGeom prst="rect">
                      <a:avLst/>
                    </a:prstGeom>
                  </pic:spPr>
                </pic:pic>
              </a:graphicData>
            </a:graphic>
          </wp:inline>
        </w:drawing>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全球定位系统</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地理信息系统</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遥感和地理信息系统</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遥感和全球定位系统</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C</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由图可知</w:t>
      </w:r>
      <w:r w:rsidRPr="007C6B17">
        <w:rPr>
          <w:rFonts w:ascii="Times New Roman" w:eastAsia="宋体" w:hAnsi="宋体"/>
        </w:rPr>
        <w:t>,</w:t>
      </w:r>
      <w:r w:rsidRPr="007C6B17">
        <w:rPr>
          <w:rFonts w:ascii="Times New Roman" w:eastAsia="楷体" w:hAnsi="楷体"/>
        </w:rPr>
        <w:t>遥感监测数据是提供洪水数字模型的信息源</w:t>
      </w:r>
      <w:r w:rsidRPr="007C6B17">
        <w:rPr>
          <w:rFonts w:ascii="Times New Roman" w:eastAsia="宋体" w:hAnsi="宋体"/>
        </w:rPr>
        <w:t>,</w:t>
      </w:r>
      <w:r w:rsidRPr="007C6B17">
        <w:rPr>
          <w:rFonts w:ascii="Times New Roman" w:eastAsia="楷体" w:hAnsi="楷体"/>
        </w:rPr>
        <w:t>而数据的分析、模拟等是由地理信息系统完成的。</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7</w:t>
      </w:r>
      <w:r w:rsidRPr="007C6B17">
        <w:rPr>
          <w:rFonts w:ascii="Times New Roman" w:eastAsia="宋体" w:hAnsi="Times New Roman" w:cs="Times New Roman"/>
        </w:rPr>
        <w:t>.</w:t>
      </w:r>
      <w:r w:rsidRPr="007C6B17">
        <w:rPr>
          <w:rFonts w:ascii="Times New Roman" w:eastAsia="宋体" w:hAnsi="宋体"/>
        </w:rPr>
        <w:t>最新卫星照片显示</w:t>
      </w:r>
      <w:r w:rsidRPr="007C6B17">
        <w:rPr>
          <w:rFonts w:ascii="Times New Roman" w:eastAsia="宋体" w:hAnsi="宋体"/>
        </w:rPr>
        <w:t>,</w:t>
      </w:r>
      <w:r w:rsidRPr="007C6B17">
        <w:rPr>
          <w:rFonts w:ascii="Times New Roman" w:eastAsia="宋体" w:hAnsi="宋体"/>
        </w:rPr>
        <w:t>北极在人类历史上首次成为一个岛屿。有关遥感在环境监测中的作用</w:t>
      </w:r>
      <w:r w:rsidRPr="007C6B17">
        <w:rPr>
          <w:rFonts w:ascii="Times New Roman" w:eastAsia="宋体" w:hAnsi="宋体"/>
        </w:rPr>
        <w:t>,</w:t>
      </w:r>
      <w:r w:rsidRPr="007C6B17">
        <w:rPr>
          <w:rFonts w:ascii="Times New Roman" w:eastAsia="宋体" w:hAnsi="宋体"/>
        </w:rPr>
        <w:t>叙述不正确的是</w:t>
      </w:r>
      <w:r w:rsidRPr="007C6B17">
        <w:rPr>
          <w:rFonts w:ascii="Times New Roman" w:eastAsia="宋体" w:hAnsi="宋体"/>
        </w:rPr>
        <w:ptab w:relativeTo="margin" w:alignment="right" w:leader="none"/>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577960" cy="1345680"/>
            <wp:effectExtent l="0" t="0" r="0" b="0"/>
            <wp:docPr id="618" name="R38.eps" descr="id:2147498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8.jpeg"/>
                    <pic:cNvPicPr/>
                  </pic:nvPicPr>
                  <pic:blipFill>
                    <a:blip r:embed="rId8"/>
                    <a:stretch>
                      <a:fillRect/>
                    </a:stretch>
                  </pic:blipFill>
                  <pic:spPr>
                    <a:xfrm>
                      <a:off x="0" y="0"/>
                      <a:ext cx="2577960" cy="1345680"/>
                    </a:xfrm>
                    <a:prstGeom prst="rect">
                      <a:avLst/>
                    </a:prstGeom>
                  </pic:spPr>
                </pic:pic>
              </a:graphicData>
            </a:graphic>
          </wp:inline>
        </w:drawing>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遥感可探知冰川面积和范围</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遥感可获知北极海域海洋污染信息</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遥感可监测冰山的漂移运动</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遥感可直接分析冰川内微量重金属元素的成分和含量</w:t>
      </w:r>
    </w:p>
    <w:p w:rsidR="00940B05"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D</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楷体" w:hAnsi="楷体"/>
        </w:rPr>
        <w:t>一批最近被离奇冲至巴西东北部炎热海滩的企鹅</w:t>
      </w:r>
      <w:r w:rsidRPr="007C6B17">
        <w:rPr>
          <w:rFonts w:ascii="Times New Roman" w:eastAsia="宋体" w:hAnsi="宋体"/>
        </w:rPr>
        <w:t>,</w:t>
      </w:r>
      <w:r w:rsidRPr="007C6B17">
        <w:rPr>
          <w:rFonts w:ascii="Times New Roman" w:eastAsia="楷体" w:hAnsi="楷体"/>
        </w:rPr>
        <w:t>少数死亡后</w:t>
      </w:r>
      <w:r w:rsidRPr="007C6B17">
        <w:rPr>
          <w:rFonts w:ascii="Times New Roman" w:eastAsia="宋体" w:hAnsi="宋体"/>
        </w:rPr>
        <w:t>,</w:t>
      </w:r>
      <w:r w:rsidRPr="007C6B17">
        <w:rPr>
          <w:rFonts w:ascii="Times New Roman" w:eastAsia="楷体" w:hAnsi="楷体"/>
        </w:rPr>
        <w:t>剩下的</w:t>
      </w:r>
      <w:r w:rsidRPr="007C6B17">
        <w:rPr>
          <w:rFonts w:ascii="Times New Roman" w:eastAsia="宋体" w:hAnsi="宋体"/>
        </w:rPr>
        <w:t>370</w:t>
      </w:r>
      <w:r w:rsidRPr="007C6B17">
        <w:rPr>
          <w:rFonts w:ascii="Times New Roman" w:eastAsia="楷体" w:hAnsi="楷体"/>
        </w:rPr>
        <w:t>多只于</w:t>
      </w:r>
      <w:r w:rsidRPr="007C6B17">
        <w:rPr>
          <w:rFonts w:ascii="Times New Roman" w:eastAsia="宋体" w:hAnsi="宋体"/>
        </w:rPr>
        <w:t>2008</w:t>
      </w:r>
      <w:r w:rsidRPr="007C6B17">
        <w:rPr>
          <w:rFonts w:ascii="Times New Roman" w:eastAsia="楷体" w:hAnsi="楷体"/>
        </w:rPr>
        <w:t>年</w:t>
      </w:r>
      <w:r w:rsidRPr="007C6B17">
        <w:rPr>
          <w:rFonts w:ascii="Times New Roman" w:eastAsia="宋体" w:hAnsi="宋体"/>
        </w:rPr>
        <w:t>10</w:t>
      </w:r>
      <w:r w:rsidRPr="007C6B17">
        <w:rPr>
          <w:rFonts w:ascii="Times New Roman" w:eastAsia="楷体" w:hAnsi="楷体"/>
        </w:rPr>
        <w:t>月</w:t>
      </w:r>
      <w:r w:rsidRPr="007C6B17">
        <w:rPr>
          <w:rFonts w:ascii="Times New Roman" w:eastAsia="宋体" w:hAnsi="宋体"/>
        </w:rPr>
        <w:t>6</w:t>
      </w:r>
      <w:r w:rsidRPr="007C6B17">
        <w:rPr>
          <w:rFonts w:ascii="Times New Roman" w:eastAsia="楷体" w:hAnsi="楷体"/>
        </w:rPr>
        <w:t>日被巴西空军战机运送到接近企鹅冰冻海洋栖居地的地方放生。据此完成第</w:t>
      </w:r>
      <w:r w:rsidRPr="007C6B17">
        <w:rPr>
          <w:rFonts w:ascii="Times New Roman" w:eastAsia="宋体" w:hAnsi="宋体"/>
        </w:rPr>
        <w:t>8~9</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51410109</w:t>
      </w:r>
      <w:r w:rsidRPr="007C6B17">
        <w:rPr>
          <w:rFonts w:ascii="Times New Roman" w:eastAsia="宋体" w:hAnsi="宋体"/>
          <w:sz w:val="20"/>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8</w:t>
      </w:r>
      <w:r w:rsidRPr="007C6B17">
        <w:rPr>
          <w:rFonts w:ascii="Times New Roman" w:eastAsia="宋体" w:hAnsi="Times New Roman" w:cs="Times New Roman"/>
        </w:rPr>
        <w:t>.</w:t>
      </w:r>
      <w:r w:rsidRPr="007C6B17">
        <w:rPr>
          <w:rFonts w:ascii="Times New Roman" w:eastAsia="宋体" w:hAnsi="宋体"/>
        </w:rPr>
        <w:t>巴西空军战机能够准确地把企鹅运送到接近它们冰冻海洋栖居地的地方放生</w:t>
      </w:r>
      <w:r w:rsidRPr="007C6B17">
        <w:rPr>
          <w:rFonts w:ascii="Times New Roman" w:eastAsia="宋体" w:hAnsi="宋体"/>
        </w:rPr>
        <w:t>,</w:t>
      </w:r>
      <w:r w:rsidRPr="007C6B17">
        <w:rPr>
          <w:rFonts w:ascii="Times New Roman" w:eastAsia="宋体" w:hAnsi="宋体"/>
        </w:rPr>
        <w:t>主要是依靠</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RS</w:t>
      </w:r>
      <w:r w:rsidRPr="007C6B17">
        <w:rPr>
          <w:rFonts w:ascii="Times New Roman" w:eastAsia="宋体" w:hAnsi="宋体"/>
        </w:rPr>
        <w:t>技术</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GIS</w:t>
      </w:r>
      <w:r w:rsidRPr="007C6B17">
        <w:rPr>
          <w:rFonts w:ascii="Times New Roman" w:eastAsia="宋体" w:hAnsi="宋体"/>
        </w:rPr>
        <w:t>技术</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GPS</w:t>
      </w:r>
      <w:r w:rsidRPr="007C6B17">
        <w:rPr>
          <w:rFonts w:ascii="Times New Roman" w:eastAsia="宋体" w:hAnsi="宋体"/>
        </w:rPr>
        <w:t>技术</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WPS</w:t>
      </w:r>
      <w:r w:rsidRPr="007C6B17">
        <w:rPr>
          <w:rFonts w:ascii="Times New Roman" w:eastAsia="宋体" w:hAnsi="宋体"/>
        </w:rPr>
        <w:t>技术</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9</w:t>
      </w:r>
      <w:r w:rsidRPr="007C6B17">
        <w:rPr>
          <w:rFonts w:ascii="Times New Roman" w:eastAsia="宋体" w:hAnsi="Times New Roman" w:cs="Times New Roman"/>
        </w:rPr>
        <w:t>.</w:t>
      </w:r>
      <w:r w:rsidRPr="007C6B17">
        <w:rPr>
          <w:rFonts w:ascii="Times New Roman" w:eastAsia="宋体" w:hAnsi="宋体"/>
        </w:rPr>
        <w:t>下列关于上题所依靠的领先技术在交通运输中作用的说法</w:t>
      </w:r>
      <w:r w:rsidRPr="007C6B17">
        <w:rPr>
          <w:rFonts w:ascii="Times New Roman" w:eastAsia="宋体" w:hAnsi="宋体"/>
        </w:rPr>
        <w:t>,</w:t>
      </w:r>
      <w:r w:rsidRPr="007C6B17">
        <w:rPr>
          <w:rFonts w:ascii="Times New Roman" w:eastAsia="宋体" w:hAnsi="宋体"/>
        </w:rPr>
        <w:t>不正确的是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减小能耗</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合理分配车辆</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lastRenderedPageBreak/>
        <w:t>C</w:t>
      </w:r>
      <w:r w:rsidRPr="007C6B17">
        <w:rPr>
          <w:rFonts w:ascii="Times New Roman" w:eastAsia="宋体" w:hAnsi="Times New Roman" w:cs="Times New Roman"/>
        </w:rPr>
        <w:t>.</w:t>
      </w:r>
      <w:r w:rsidRPr="007C6B17">
        <w:rPr>
          <w:rFonts w:ascii="Times New Roman" w:eastAsia="宋体" w:hAnsi="宋体"/>
        </w:rPr>
        <w:t>车辆跟踪</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增大能耗</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8</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9</w:t>
      </w:r>
      <w:r w:rsidRPr="007C6B17">
        <w:rPr>
          <w:rFonts w:ascii="Times New Roman" w:eastAsia="宋体" w:hAnsi="Times New Roman" w:cs="Times New Roman"/>
        </w:rPr>
        <w:t>.</w:t>
      </w:r>
      <w:r w:rsidRPr="007C6B17">
        <w:rPr>
          <w:rFonts w:ascii="Times New Roman" w:eastAsia="宋体" w:hAnsi="宋体"/>
        </w:rPr>
        <w:t>D</w:t>
      </w:r>
    </w:p>
    <w:p w:rsidR="00940B05"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8</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飞机导航用的是</w:t>
      </w:r>
      <w:r w:rsidRPr="007C6B17">
        <w:rPr>
          <w:rFonts w:ascii="Times New Roman" w:eastAsia="宋体" w:hAnsi="宋体"/>
        </w:rPr>
        <w:t>GPS</w:t>
      </w:r>
      <w:r w:rsidRPr="007C6B17">
        <w:rPr>
          <w:rFonts w:ascii="Times New Roman" w:eastAsia="楷体" w:hAnsi="楷体"/>
        </w:rPr>
        <w:t>。第</w:t>
      </w:r>
      <w:r w:rsidRPr="007C6B17">
        <w:rPr>
          <w:rFonts w:ascii="Times New Roman" w:eastAsia="宋体" w:hAnsi="宋体"/>
        </w:rPr>
        <w:t>9</w:t>
      </w:r>
      <w:r w:rsidRPr="007C6B17">
        <w:rPr>
          <w:rFonts w:ascii="Times New Roman" w:eastAsia="楷体" w:hAnsi="楷体"/>
        </w:rPr>
        <w:t>题</w:t>
      </w:r>
      <w:r w:rsidRPr="007C6B17">
        <w:rPr>
          <w:rFonts w:ascii="Times New Roman" w:eastAsia="宋体" w:hAnsi="宋体"/>
        </w:rPr>
        <w:t>,GPS</w:t>
      </w:r>
      <w:r w:rsidRPr="007C6B17">
        <w:rPr>
          <w:rFonts w:ascii="Times New Roman" w:eastAsia="楷体" w:hAnsi="楷体"/>
        </w:rPr>
        <w:t>可以对交通车辆进行实时监控</w:t>
      </w:r>
      <w:r w:rsidRPr="007C6B17">
        <w:rPr>
          <w:rFonts w:ascii="Times New Roman" w:eastAsia="宋体" w:hAnsi="宋体"/>
        </w:rPr>
        <w:t>,</w:t>
      </w:r>
      <w:r w:rsidRPr="007C6B17">
        <w:rPr>
          <w:rFonts w:ascii="Times New Roman" w:eastAsia="楷体" w:hAnsi="楷体"/>
        </w:rPr>
        <w:t>综合各个车辆的运行</w:t>
      </w:r>
      <w:r w:rsidRPr="007C6B17">
        <w:rPr>
          <w:rFonts w:ascii="Times New Roman" w:eastAsia="宋体" w:hAnsi="宋体"/>
        </w:rPr>
        <w:t>,</w:t>
      </w:r>
      <w:r w:rsidRPr="007C6B17">
        <w:rPr>
          <w:rFonts w:ascii="Times New Roman" w:eastAsia="楷体" w:hAnsi="楷体"/>
        </w:rPr>
        <w:t>总结出各交通线路上车辆的总的运行情况</w:t>
      </w:r>
      <w:r w:rsidRPr="007C6B17">
        <w:rPr>
          <w:rFonts w:ascii="Times New Roman" w:eastAsia="宋体" w:hAnsi="宋体"/>
        </w:rPr>
        <w:t>,</w:t>
      </w:r>
      <w:r w:rsidRPr="007C6B17">
        <w:rPr>
          <w:rFonts w:ascii="Times New Roman" w:eastAsia="楷体" w:hAnsi="楷体"/>
        </w:rPr>
        <w:t>从而指引车辆走最合理的路线</w:t>
      </w:r>
      <w:r w:rsidRPr="007C6B17">
        <w:rPr>
          <w:rFonts w:ascii="Times New Roman" w:eastAsia="宋体" w:hAnsi="宋体"/>
        </w:rPr>
        <w:t>,</w:t>
      </w:r>
      <w:r w:rsidRPr="007C6B17">
        <w:rPr>
          <w:rFonts w:ascii="Times New Roman" w:eastAsia="楷体" w:hAnsi="楷体"/>
        </w:rPr>
        <w:t>达到在各交通线路上合理分配车辆的目的。对各个车辆来说可以加快运行速度</w:t>
      </w:r>
      <w:r w:rsidRPr="007C6B17">
        <w:rPr>
          <w:rFonts w:ascii="Times New Roman" w:eastAsia="宋体" w:hAnsi="宋体"/>
        </w:rPr>
        <w:t>,</w:t>
      </w:r>
      <w:r w:rsidRPr="007C6B17">
        <w:rPr>
          <w:rFonts w:ascii="Times New Roman" w:eastAsia="楷体" w:hAnsi="楷体"/>
        </w:rPr>
        <w:t>减小能耗</w:t>
      </w:r>
      <w:r w:rsidRPr="007C6B17">
        <w:rPr>
          <w:rFonts w:ascii="Times New Roman" w:eastAsia="宋体" w:hAnsi="宋体"/>
        </w:rPr>
        <w:t>,</w:t>
      </w:r>
      <w:r w:rsidRPr="007C6B17">
        <w:rPr>
          <w:rFonts w:ascii="Times New Roman" w:eastAsia="楷体" w:hAnsi="楷体"/>
        </w:rPr>
        <w:t>提高运行效率。</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楷体" w:hAnsi="楷体"/>
        </w:rPr>
        <w:t>不同地物和地物不同状况有不同的反射率。读针叶林与阔叶林在不同波段上反射的电磁波能量差异图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10~11</w:t>
      </w:r>
      <w:r w:rsidRPr="007C6B17">
        <w:rPr>
          <w:rFonts w:ascii="Times New Roman" w:eastAsia="楷体" w:hAnsi="楷体"/>
        </w:rPr>
        <w:t>题。</w:t>
      </w:r>
    </w:p>
    <w:p w:rsidR="00940B05" w:rsidRPr="007C6B17" w:rsidRDefault="00940B05" w:rsidP="00940B05">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183760" cy="914400"/>
            <wp:effectExtent l="0" t="0" r="0" b="0"/>
            <wp:docPr id="619" name="R39.eps" descr="id:2147498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09.jpeg"/>
                    <pic:cNvPicPr/>
                  </pic:nvPicPr>
                  <pic:blipFill>
                    <a:blip r:embed="rId9"/>
                    <a:stretch>
                      <a:fillRect/>
                    </a:stretch>
                  </pic:blipFill>
                  <pic:spPr>
                    <a:xfrm>
                      <a:off x="0" y="0"/>
                      <a:ext cx="2183760" cy="914400"/>
                    </a:xfrm>
                    <a:prstGeom prst="rect">
                      <a:avLst/>
                    </a:prstGeom>
                  </pic:spPr>
                </pic:pic>
              </a:graphicData>
            </a:graphic>
          </wp:inline>
        </w:drawing>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10</w:t>
      </w:r>
      <w:r w:rsidRPr="007C6B17">
        <w:rPr>
          <w:rFonts w:ascii="Times New Roman" w:eastAsia="宋体" w:hAnsi="Times New Roman" w:cs="Times New Roman"/>
        </w:rPr>
        <w:t>.</w:t>
      </w:r>
      <w:r w:rsidRPr="007C6B17">
        <w:rPr>
          <w:rFonts w:ascii="Times New Roman" w:eastAsia="宋体" w:hAnsi="宋体"/>
        </w:rPr>
        <w:t>针叶林与阔叶林对电磁波的能量反射率都相对较高的是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蓝光波段</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绿光波段</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红光波段</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近红外波段</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11</w:t>
      </w:r>
      <w:r w:rsidRPr="007C6B17">
        <w:rPr>
          <w:rFonts w:ascii="Times New Roman" w:eastAsia="宋体" w:hAnsi="Times New Roman" w:cs="Times New Roman"/>
        </w:rPr>
        <w:t>.</w:t>
      </w:r>
      <w:r w:rsidRPr="007C6B17">
        <w:rPr>
          <w:rFonts w:ascii="Times New Roman" w:eastAsia="宋体" w:hAnsi="宋体"/>
        </w:rPr>
        <w:t>据图分析</w:t>
      </w:r>
      <w:r w:rsidRPr="007C6B17">
        <w:rPr>
          <w:rFonts w:ascii="Times New Roman" w:eastAsia="宋体" w:hAnsi="宋体"/>
        </w:rPr>
        <w:t>,</w:t>
      </w:r>
      <w:r w:rsidRPr="007C6B17">
        <w:rPr>
          <w:rFonts w:ascii="Times New Roman" w:eastAsia="宋体" w:hAnsi="宋体"/>
        </w:rPr>
        <w:t>林业部门常选用哪种遥感影像来区分针叶林和阔叶林</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蓝光波段的遥感影像</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绿光波段的遥感影像</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红光波段的遥感影像</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近红外波段的遥感影像</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10</w:t>
      </w:r>
      <w:r w:rsidRPr="007C6B17">
        <w:rPr>
          <w:rFonts w:ascii="Times New Roman" w:eastAsia="宋体" w:hAnsi="Times New Roman" w:cs="Times New Roman"/>
        </w:rPr>
        <w:t>.</w:t>
      </w:r>
      <w:r w:rsidRPr="007C6B17">
        <w:rPr>
          <w:rFonts w:ascii="Times New Roman" w:eastAsia="宋体" w:hAnsi="宋体"/>
        </w:rPr>
        <w:t>D</w:t>
      </w:r>
      <w:r w:rsidRPr="007C6B17">
        <w:rPr>
          <w:rFonts w:ascii="Times New Roman" w:eastAsia="宋体" w:hAnsi="宋体"/>
        </w:rPr>
        <w:t xml:space="preserve">　</w:t>
      </w:r>
      <w:r w:rsidRPr="007C6B17">
        <w:rPr>
          <w:rFonts w:ascii="Times New Roman" w:eastAsia="宋体" w:hAnsi="宋体"/>
        </w:rPr>
        <w:t>11</w:t>
      </w:r>
      <w:r w:rsidRPr="007C6B17">
        <w:rPr>
          <w:rFonts w:ascii="Times New Roman" w:eastAsia="宋体" w:hAnsi="Times New Roman" w:cs="Times New Roman"/>
        </w:rPr>
        <w:t>.</w:t>
      </w:r>
      <w:r w:rsidRPr="007C6B17">
        <w:rPr>
          <w:rFonts w:ascii="Times New Roman" w:eastAsia="宋体" w:hAnsi="宋体"/>
        </w:rPr>
        <w:t>D</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读图可知</w:t>
      </w:r>
      <w:r w:rsidRPr="007C6B17">
        <w:rPr>
          <w:rFonts w:ascii="Times New Roman" w:eastAsia="宋体" w:hAnsi="宋体"/>
        </w:rPr>
        <w:t>,</w:t>
      </w:r>
      <w:r w:rsidRPr="007C6B17">
        <w:rPr>
          <w:rFonts w:ascii="Times New Roman" w:eastAsia="楷体" w:hAnsi="楷体"/>
        </w:rPr>
        <w:t>针叶林和阔叶林在可见光波段反射的电磁波能量相近</w:t>
      </w:r>
      <w:r w:rsidRPr="007C6B17">
        <w:rPr>
          <w:rFonts w:ascii="Times New Roman" w:eastAsia="宋体" w:hAnsi="宋体"/>
        </w:rPr>
        <w:t>,</w:t>
      </w:r>
      <w:r w:rsidRPr="007C6B17">
        <w:rPr>
          <w:rFonts w:ascii="Times New Roman" w:eastAsia="楷体" w:hAnsi="楷体"/>
        </w:rPr>
        <w:t>而且都相对较低</w:t>
      </w:r>
      <w:r w:rsidRPr="007C6B17">
        <w:rPr>
          <w:rFonts w:ascii="Times New Roman" w:eastAsia="宋体" w:hAnsi="宋体"/>
        </w:rPr>
        <w:t>,</w:t>
      </w:r>
      <w:r w:rsidRPr="007C6B17">
        <w:rPr>
          <w:rFonts w:ascii="Times New Roman" w:eastAsia="楷体" w:hAnsi="楷体"/>
        </w:rPr>
        <w:t>无法明显区分</w:t>
      </w:r>
      <w:r w:rsidRPr="007C6B17">
        <w:rPr>
          <w:rFonts w:ascii="Times New Roman" w:eastAsia="宋体" w:hAnsi="宋体"/>
        </w:rPr>
        <w:t>;</w:t>
      </w:r>
      <w:r w:rsidRPr="007C6B17">
        <w:rPr>
          <w:rFonts w:ascii="Times New Roman" w:eastAsia="楷体" w:hAnsi="楷体"/>
        </w:rPr>
        <w:t>而在近红外波段</w:t>
      </w:r>
      <w:r w:rsidRPr="007C6B17">
        <w:rPr>
          <w:rFonts w:ascii="Times New Roman" w:eastAsia="宋体" w:hAnsi="宋体"/>
        </w:rPr>
        <w:t>,</w:t>
      </w:r>
      <w:r w:rsidRPr="007C6B17">
        <w:rPr>
          <w:rFonts w:ascii="Times New Roman" w:eastAsia="楷体" w:hAnsi="楷体"/>
        </w:rPr>
        <w:t>两者的反射率都相对较高</w:t>
      </w:r>
      <w:r w:rsidRPr="007C6B17">
        <w:rPr>
          <w:rFonts w:ascii="Times New Roman" w:eastAsia="宋体" w:hAnsi="宋体"/>
        </w:rPr>
        <w:t>,</w:t>
      </w:r>
      <w:r w:rsidRPr="007C6B17">
        <w:rPr>
          <w:rFonts w:ascii="Times New Roman" w:eastAsia="楷体" w:hAnsi="楷体"/>
        </w:rPr>
        <w:t>阔叶林反射的电磁波能量大大高于针叶林</w:t>
      </w:r>
      <w:r w:rsidRPr="007C6B17">
        <w:rPr>
          <w:rFonts w:ascii="Times New Roman" w:eastAsia="宋体" w:hAnsi="宋体"/>
        </w:rPr>
        <w:t>,</w:t>
      </w:r>
      <w:r w:rsidRPr="007C6B17">
        <w:rPr>
          <w:rFonts w:ascii="Times New Roman" w:eastAsia="楷体" w:hAnsi="楷体"/>
        </w:rPr>
        <w:t>因此林业部门可依据近红外波段的遥感影像对二者进行判读区分。</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12</w:t>
      </w:r>
      <w:r w:rsidRPr="007C6B17">
        <w:rPr>
          <w:rFonts w:ascii="Times New Roman" w:eastAsia="宋体" w:hAnsi="Times New Roman" w:cs="Times New Roman"/>
        </w:rPr>
        <w:t>.</w:t>
      </w:r>
      <w:r w:rsidRPr="007C6B17">
        <w:rPr>
          <w:rFonts w:ascii="Times New Roman" w:eastAsia="宋体" w:hAnsi="宋体"/>
        </w:rPr>
        <w:t>中国北斗卫星导航系统是继美国</w:t>
      </w:r>
      <w:r w:rsidRPr="007C6B17">
        <w:rPr>
          <w:rFonts w:ascii="Times New Roman" w:eastAsia="宋体" w:hAnsi="宋体"/>
        </w:rPr>
        <w:t>GPS</w:t>
      </w:r>
      <w:r w:rsidRPr="007C6B17">
        <w:rPr>
          <w:rFonts w:ascii="Times New Roman" w:eastAsia="宋体" w:hAnsi="宋体"/>
        </w:rPr>
        <w:t>、俄罗斯格洛纳斯、欧洲伽利略之后</w:t>
      </w:r>
      <w:r w:rsidRPr="007C6B17">
        <w:rPr>
          <w:rFonts w:ascii="Times New Roman" w:eastAsia="宋体" w:hAnsi="宋体"/>
        </w:rPr>
        <w:t>,</w:t>
      </w:r>
      <w:r w:rsidRPr="007C6B17">
        <w:rPr>
          <w:rFonts w:ascii="Times New Roman" w:eastAsia="宋体" w:hAnsi="宋体"/>
        </w:rPr>
        <w:t>全球第四大卫星导航系统。北斗卫星导航系统</w:t>
      </w:r>
      <w:r w:rsidRPr="007C6B17">
        <w:rPr>
          <w:rFonts w:ascii="Times New Roman" w:eastAsia="宋体" w:hAnsi="宋体"/>
        </w:rPr>
        <w:t>2020</w:t>
      </w:r>
      <w:r w:rsidRPr="007C6B17">
        <w:rPr>
          <w:rFonts w:ascii="Times New Roman" w:eastAsia="宋体" w:hAnsi="宋体"/>
        </w:rPr>
        <w:t>年将形成由</w:t>
      </w:r>
      <w:r w:rsidRPr="007C6B17">
        <w:rPr>
          <w:rFonts w:ascii="Times New Roman" w:eastAsia="宋体" w:hAnsi="宋体"/>
        </w:rPr>
        <w:t>30</w:t>
      </w:r>
      <w:r w:rsidRPr="007C6B17">
        <w:rPr>
          <w:rFonts w:ascii="Times New Roman" w:eastAsia="宋体" w:hAnsi="宋体"/>
        </w:rPr>
        <w:t>多颗卫星组网</w:t>
      </w:r>
      <w:r w:rsidRPr="007C6B17">
        <w:rPr>
          <w:rFonts w:ascii="Times New Roman" w:eastAsia="宋体" w:hAnsi="宋体"/>
        </w:rPr>
        <w:t>,</w:t>
      </w:r>
      <w:r w:rsidRPr="007C6B17">
        <w:rPr>
          <w:rFonts w:ascii="Times New Roman" w:eastAsia="宋体" w:hAnsi="宋体"/>
        </w:rPr>
        <w:t>具有覆盖全球能力的导航系统。北斗卫星导航系统除了能够提供精确的定位、测速外</w:t>
      </w:r>
      <w:r w:rsidRPr="007C6B17">
        <w:rPr>
          <w:rFonts w:ascii="Times New Roman" w:eastAsia="宋体" w:hAnsi="宋体"/>
        </w:rPr>
        <w:t>,</w:t>
      </w:r>
      <w:r w:rsidRPr="007C6B17">
        <w:rPr>
          <w:rFonts w:ascii="Times New Roman" w:eastAsia="宋体" w:hAnsi="宋体"/>
        </w:rPr>
        <w:t>还能够提供的服务有</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r w:rsidRPr="007C6B17">
        <w:rPr>
          <w:rFonts w:ascii="Times New Roman" w:eastAsia="宋体" w:hAnsi="宋体"/>
        </w:rPr>
        <w:ptab w:relativeTo="margin" w:alignment="right" w:leader="none"/>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51410110</w:t>
      </w:r>
      <w:r w:rsidRPr="007C6B17">
        <w:rPr>
          <w:rFonts w:ascii="Times New Roman" w:eastAsia="宋体" w:hAnsi="宋体"/>
          <w:sz w:val="20"/>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授时　</w:t>
      </w:r>
      <w:r w:rsidRPr="007C6B17">
        <w:rPr>
          <w:rFonts w:ascii="宋体" w:eastAsia="宋体" w:hAnsi="宋体" w:cs="宋体" w:hint="eastAsia"/>
        </w:rPr>
        <w:t>②</w:t>
      </w:r>
      <w:r w:rsidRPr="007C6B17">
        <w:rPr>
          <w:rFonts w:ascii="Times New Roman" w:eastAsia="宋体" w:hAnsi="宋体"/>
        </w:rPr>
        <w:t xml:space="preserve">通信服务　</w:t>
      </w:r>
      <w:r w:rsidRPr="007C6B17">
        <w:rPr>
          <w:rFonts w:ascii="宋体" w:eastAsia="宋体" w:hAnsi="宋体" w:cs="宋体" w:hint="eastAsia"/>
        </w:rPr>
        <w:t>③</w:t>
      </w:r>
      <w:r w:rsidRPr="007C6B17">
        <w:rPr>
          <w:rFonts w:ascii="Times New Roman" w:eastAsia="宋体" w:hAnsi="宋体"/>
        </w:rPr>
        <w:t xml:space="preserve">农作物长势监测　</w:t>
      </w:r>
      <w:r w:rsidRPr="007C6B17">
        <w:rPr>
          <w:rFonts w:ascii="宋体" w:eastAsia="宋体" w:hAnsi="宋体" w:cs="宋体" w:hint="eastAsia"/>
        </w:rPr>
        <w:t>④</w:t>
      </w:r>
      <w:r w:rsidRPr="007C6B17">
        <w:rPr>
          <w:rFonts w:ascii="Times New Roman" w:eastAsia="宋体" w:hAnsi="宋体"/>
        </w:rPr>
        <w:t>气温异常监测</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①②</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③④</w:t>
      </w:r>
      <w:r w:rsidRPr="007C6B17">
        <w:rPr>
          <w:rFonts w:ascii="Times New Roman" w:eastAsia="宋体" w:hAnsi="宋体"/>
        </w:rPr>
        <w:tab/>
        <w:t>C</w:t>
      </w:r>
      <w:r w:rsidRPr="007C6B17">
        <w:rPr>
          <w:rFonts w:ascii="Times New Roman" w:eastAsia="宋体" w:hAnsi="Times New Roman" w:cs="Times New Roman"/>
        </w:rPr>
        <w:t>.</w:t>
      </w:r>
      <w:r w:rsidRPr="007C6B17">
        <w:rPr>
          <w:rFonts w:ascii="宋体" w:eastAsia="宋体" w:hAnsi="宋体" w:cs="宋体" w:hint="eastAsia"/>
        </w:rPr>
        <w:t>①④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②③</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A</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北斗卫星导航系统不能对农作物长势和气温异常进行监测。</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13</w:t>
      </w:r>
      <w:r w:rsidRPr="007C6B17">
        <w:rPr>
          <w:rFonts w:ascii="Times New Roman" w:eastAsia="宋体" w:hAnsi="Times New Roman" w:cs="Times New Roman"/>
        </w:rPr>
        <w:t>.</w:t>
      </w:r>
      <w:r w:rsidRPr="007C6B17">
        <w:rPr>
          <w:rFonts w:ascii="Times New Roman" w:eastAsia="宋体" w:hAnsi="宋体"/>
        </w:rPr>
        <w:t>2011</w:t>
      </w:r>
      <w:r w:rsidRPr="007C6B17">
        <w:rPr>
          <w:rFonts w:ascii="Times New Roman" w:eastAsia="宋体" w:hAnsi="宋体"/>
        </w:rPr>
        <w:t>年</w:t>
      </w:r>
      <w:r w:rsidRPr="007C6B17">
        <w:rPr>
          <w:rFonts w:ascii="Times New Roman" w:eastAsia="宋体" w:hAnsi="宋体"/>
        </w:rPr>
        <w:t>7</w:t>
      </w:r>
      <w:r w:rsidRPr="007C6B17">
        <w:rPr>
          <w:rFonts w:ascii="Times New Roman" w:eastAsia="宋体" w:hAnsi="宋体"/>
        </w:rPr>
        <w:t>月</w:t>
      </w:r>
      <w:r w:rsidRPr="007C6B17">
        <w:rPr>
          <w:rFonts w:ascii="Times New Roman" w:eastAsia="宋体" w:hAnsi="宋体"/>
        </w:rPr>
        <w:t>1</w:t>
      </w:r>
      <w:r w:rsidRPr="007C6B17">
        <w:rPr>
          <w:rFonts w:ascii="Times New Roman" w:eastAsia="宋体" w:hAnsi="宋体"/>
        </w:rPr>
        <w:t>日</w:t>
      </w:r>
      <w:r w:rsidRPr="007C6B17">
        <w:rPr>
          <w:rFonts w:ascii="Times New Roman" w:eastAsia="宋体" w:hAnsi="宋体"/>
        </w:rPr>
        <w:t>,</w:t>
      </w:r>
      <w:r w:rsidRPr="007C6B17">
        <w:rPr>
          <w:rFonts w:ascii="Times New Roman" w:eastAsia="宋体" w:hAnsi="宋体"/>
        </w:rPr>
        <w:t>青岛胶州湾大桥建成通车</w:t>
      </w:r>
      <w:r w:rsidRPr="007C6B17">
        <w:rPr>
          <w:rFonts w:ascii="Times New Roman" w:eastAsia="宋体" w:hAnsi="宋体"/>
        </w:rPr>
        <w:t>,</w:t>
      </w:r>
      <w:r w:rsidRPr="007C6B17">
        <w:rPr>
          <w:rFonts w:ascii="Times New Roman" w:eastAsia="宋体" w:hAnsi="宋体"/>
        </w:rPr>
        <w:t>结束了胶州湾两岸青岛和黄岛之间</w:t>
      </w:r>
      <w:r w:rsidRPr="007C6B17">
        <w:rPr>
          <w:rFonts w:ascii="Times New Roman" w:eastAsia="宋体" w:hAnsi="Times New Roman" w:cs="Times New Roman"/>
        </w:rPr>
        <w:t>“</w:t>
      </w:r>
      <w:r w:rsidRPr="007C6B17">
        <w:rPr>
          <w:rFonts w:ascii="Times New Roman" w:eastAsia="宋体" w:hAnsi="宋体"/>
        </w:rPr>
        <w:t>青黄不接</w:t>
      </w:r>
      <w:r w:rsidRPr="007C6B17">
        <w:rPr>
          <w:rFonts w:ascii="Times New Roman" w:eastAsia="宋体" w:hAnsi="Times New Roman" w:cs="Times New Roman"/>
        </w:rPr>
        <w:t>”</w:t>
      </w:r>
      <w:r w:rsidRPr="007C6B17">
        <w:rPr>
          <w:rFonts w:ascii="Times New Roman" w:eastAsia="宋体" w:hAnsi="宋体"/>
        </w:rPr>
        <w:t>的历史</w:t>
      </w:r>
      <w:r w:rsidRPr="007C6B17">
        <w:rPr>
          <w:rFonts w:ascii="Times New Roman" w:eastAsia="宋体" w:hAnsi="宋体"/>
        </w:rPr>
        <w:t>,</w:t>
      </w:r>
      <w:r w:rsidRPr="007C6B17">
        <w:rPr>
          <w:rFonts w:ascii="Times New Roman" w:eastAsia="宋体" w:hAnsi="宋体"/>
        </w:rPr>
        <w:t>将青岛、黄岛、红岛紧密相连。跨海大桥的桥桩大部分在浅海里</w:t>
      </w:r>
      <w:r w:rsidRPr="007C6B17">
        <w:rPr>
          <w:rFonts w:ascii="Times New Roman" w:eastAsia="宋体" w:hAnsi="宋体"/>
        </w:rPr>
        <w:t>,</w:t>
      </w:r>
      <w:r w:rsidRPr="007C6B17">
        <w:rPr>
          <w:rFonts w:ascii="Times New Roman" w:eastAsia="宋体" w:hAnsi="宋体"/>
        </w:rPr>
        <w:t>要准确打桩并保证桥面准确合拢</w:t>
      </w:r>
      <w:r w:rsidRPr="007C6B17">
        <w:rPr>
          <w:rFonts w:ascii="Times New Roman" w:eastAsia="宋体" w:hAnsi="宋体"/>
        </w:rPr>
        <w:t>,</w:t>
      </w:r>
      <w:r w:rsidRPr="007C6B17">
        <w:rPr>
          <w:rFonts w:ascii="Times New Roman" w:eastAsia="宋体" w:hAnsi="宋体"/>
        </w:rPr>
        <w:t>主要运用哪种地理信息技术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RS</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GIS</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GPS</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RS</w:t>
      </w:r>
      <w:r w:rsidRPr="007C6B17">
        <w:rPr>
          <w:rFonts w:ascii="Times New Roman" w:eastAsia="宋体" w:hAnsi="宋体"/>
        </w:rPr>
        <w:t>和</w:t>
      </w:r>
      <w:r w:rsidRPr="007C6B17">
        <w:rPr>
          <w:rFonts w:ascii="Times New Roman" w:eastAsia="宋体" w:hAnsi="宋体"/>
        </w:rPr>
        <w:t>GIS</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C</w:t>
      </w:r>
    </w:p>
    <w:p w:rsidR="00940B05"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要给桥桩准确定位需要运用</w:t>
      </w:r>
      <w:r w:rsidRPr="007C6B17">
        <w:rPr>
          <w:rFonts w:ascii="Times New Roman" w:eastAsia="宋体" w:hAnsi="宋体"/>
        </w:rPr>
        <w:t>GPS</w:t>
      </w:r>
      <w:r w:rsidRPr="007C6B17">
        <w:rPr>
          <w:rFonts w:ascii="Times New Roman" w:eastAsia="楷体" w:hAnsi="楷体"/>
        </w:rPr>
        <w:t>技术。</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楷体" w:hAnsi="楷体"/>
        </w:rPr>
        <w:t>下图为</w:t>
      </w:r>
      <w:r w:rsidRPr="007C6B17">
        <w:rPr>
          <w:rFonts w:ascii="Times New Roman" w:eastAsia="宋体" w:hAnsi="Times New Roman" w:cs="Times New Roman"/>
        </w:rPr>
        <w:t>“</w:t>
      </w:r>
      <w:r w:rsidRPr="007C6B17">
        <w:rPr>
          <w:rFonts w:ascii="Times New Roman" w:eastAsia="宋体" w:hAnsi="宋体"/>
        </w:rPr>
        <w:t>3S</w:t>
      </w:r>
      <w:r w:rsidRPr="007C6B17">
        <w:rPr>
          <w:rFonts w:ascii="Times New Roman" w:eastAsia="宋体" w:hAnsi="Times New Roman" w:cs="Times New Roman"/>
        </w:rPr>
        <w:t>”</w:t>
      </w:r>
      <w:r w:rsidRPr="007C6B17">
        <w:rPr>
          <w:rFonts w:ascii="Times New Roman" w:eastAsia="宋体" w:hAnsi="宋体"/>
        </w:rPr>
        <w:t>(RS</w:t>
      </w:r>
      <w:r w:rsidRPr="007C6B17">
        <w:rPr>
          <w:rFonts w:ascii="Times New Roman" w:eastAsia="楷体" w:hAnsi="楷体"/>
        </w:rPr>
        <w:t>、</w:t>
      </w:r>
      <w:r w:rsidRPr="007C6B17">
        <w:rPr>
          <w:rFonts w:ascii="Times New Roman" w:eastAsia="宋体" w:hAnsi="宋体"/>
        </w:rPr>
        <w:t>GPS</w:t>
      </w:r>
      <w:r w:rsidRPr="007C6B17">
        <w:rPr>
          <w:rFonts w:ascii="Times New Roman" w:eastAsia="楷体" w:hAnsi="楷体"/>
        </w:rPr>
        <w:t>、</w:t>
      </w:r>
      <w:r w:rsidRPr="007C6B17">
        <w:rPr>
          <w:rFonts w:ascii="Times New Roman" w:eastAsia="宋体" w:hAnsi="宋体"/>
        </w:rPr>
        <w:t>GIS)</w:t>
      </w:r>
      <w:r w:rsidRPr="007C6B17">
        <w:rPr>
          <w:rFonts w:ascii="Times New Roman" w:eastAsia="楷体" w:hAnsi="楷体"/>
        </w:rPr>
        <w:t>技术的相互关系示意图。读图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14~15</w:t>
      </w:r>
      <w:r w:rsidRPr="007C6B17">
        <w:rPr>
          <w:rFonts w:ascii="Times New Roman" w:eastAsia="楷体" w:hAnsi="楷体"/>
        </w:rPr>
        <w:t>题。</w:t>
      </w:r>
    </w:p>
    <w:p w:rsidR="00940B05" w:rsidRPr="007C6B17" w:rsidRDefault="00940B05" w:rsidP="00940B05">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lastRenderedPageBreak/>
        <w:drawing>
          <wp:inline distT="0" distB="0" distL="0" distR="0">
            <wp:extent cx="1281600" cy="977400"/>
            <wp:effectExtent l="0" t="0" r="0" b="0"/>
            <wp:docPr id="620" name="R40.eps" descr="id:2147498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0.jpeg"/>
                    <pic:cNvPicPr/>
                  </pic:nvPicPr>
                  <pic:blipFill>
                    <a:blip r:embed="rId10"/>
                    <a:stretch>
                      <a:fillRect/>
                    </a:stretch>
                  </pic:blipFill>
                  <pic:spPr>
                    <a:xfrm>
                      <a:off x="0" y="0"/>
                      <a:ext cx="1281600" cy="977400"/>
                    </a:xfrm>
                    <a:prstGeom prst="rect">
                      <a:avLst/>
                    </a:prstGeom>
                  </pic:spPr>
                </pic:pic>
              </a:graphicData>
            </a:graphic>
          </wp:inline>
        </w:drawing>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14</w:t>
      </w:r>
      <w:r w:rsidRPr="007C6B17">
        <w:rPr>
          <w:rFonts w:ascii="Times New Roman" w:eastAsia="宋体" w:hAnsi="Times New Roman" w:cs="Times New Roman"/>
        </w:rPr>
        <w:t>.</w:t>
      </w:r>
      <w:r w:rsidRPr="007C6B17">
        <w:rPr>
          <w:rFonts w:ascii="Times New Roman" w:eastAsia="宋体" w:hAnsi="宋体"/>
        </w:rPr>
        <w:t>如果</w:t>
      </w:r>
      <w:r w:rsidRPr="007C6B17">
        <w:rPr>
          <w:rFonts w:ascii="宋体" w:eastAsia="宋体" w:hAnsi="宋体" w:cs="宋体" w:hint="eastAsia"/>
        </w:rPr>
        <w:t>①</w:t>
      </w:r>
      <w:r w:rsidRPr="007C6B17">
        <w:rPr>
          <w:rFonts w:ascii="Times New Roman" w:eastAsia="宋体" w:hAnsi="宋体"/>
        </w:rPr>
        <w:t>表示反馈影像信息的处理结果</w:t>
      </w:r>
      <w:r w:rsidRPr="007C6B17">
        <w:rPr>
          <w:rFonts w:ascii="Times New Roman" w:eastAsia="宋体" w:hAnsi="宋体"/>
        </w:rPr>
        <w:t>,</w:t>
      </w:r>
      <w:r w:rsidRPr="007C6B17">
        <w:rPr>
          <w:rFonts w:ascii="宋体" w:eastAsia="宋体" w:hAnsi="宋体" w:cs="宋体" w:hint="eastAsia"/>
        </w:rPr>
        <w:t>②⑥</w:t>
      </w:r>
      <w:r w:rsidRPr="007C6B17">
        <w:rPr>
          <w:rFonts w:ascii="Times New Roman" w:eastAsia="宋体" w:hAnsi="宋体"/>
        </w:rPr>
        <w:t>表示提供影像的功能</w:t>
      </w:r>
      <w:r w:rsidRPr="007C6B17">
        <w:rPr>
          <w:rFonts w:ascii="Times New Roman" w:eastAsia="宋体" w:hAnsi="宋体"/>
        </w:rPr>
        <w:t>,</w:t>
      </w:r>
      <w:r w:rsidRPr="007C6B17">
        <w:rPr>
          <w:rFonts w:ascii="宋体" w:eastAsia="宋体" w:hAnsi="宋体" w:cs="宋体" w:hint="eastAsia"/>
        </w:rPr>
        <w:t>④⑤</w:t>
      </w:r>
      <w:r w:rsidRPr="007C6B17">
        <w:rPr>
          <w:rFonts w:ascii="Times New Roman" w:eastAsia="宋体" w:hAnsi="宋体"/>
        </w:rPr>
        <w:t>表示提供定位信息功能。关于甲、乙、丙的说法正确的是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甲是</w:t>
      </w:r>
      <w:r w:rsidRPr="007C6B17">
        <w:rPr>
          <w:rFonts w:ascii="Times New Roman" w:eastAsia="宋体" w:hAnsi="宋体"/>
        </w:rPr>
        <w:t>GIS,</w:t>
      </w:r>
      <w:r w:rsidRPr="007C6B17">
        <w:rPr>
          <w:rFonts w:ascii="Times New Roman" w:eastAsia="宋体" w:hAnsi="宋体"/>
        </w:rPr>
        <w:t>乙是</w:t>
      </w:r>
      <w:r w:rsidRPr="007C6B17">
        <w:rPr>
          <w:rFonts w:ascii="Times New Roman" w:eastAsia="宋体" w:hAnsi="宋体"/>
        </w:rPr>
        <w:t>RS</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乙是</w:t>
      </w:r>
      <w:r w:rsidRPr="007C6B17">
        <w:rPr>
          <w:rFonts w:ascii="Times New Roman" w:eastAsia="宋体" w:hAnsi="宋体"/>
        </w:rPr>
        <w:t>RS,</w:t>
      </w:r>
      <w:r w:rsidRPr="007C6B17">
        <w:rPr>
          <w:rFonts w:ascii="Times New Roman" w:eastAsia="宋体" w:hAnsi="宋体"/>
        </w:rPr>
        <w:t>丙是</w:t>
      </w:r>
      <w:r w:rsidRPr="007C6B17">
        <w:rPr>
          <w:rFonts w:ascii="Times New Roman" w:eastAsia="宋体" w:hAnsi="宋体"/>
        </w:rPr>
        <w:t>GIS</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丙是</w:t>
      </w:r>
      <w:r w:rsidRPr="007C6B17">
        <w:rPr>
          <w:rFonts w:ascii="Times New Roman" w:eastAsia="宋体" w:hAnsi="宋体"/>
        </w:rPr>
        <w:t>GIS,</w:t>
      </w:r>
      <w:r w:rsidRPr="007C6B17">
        <w:rPr>
          <w:rFonts w:ascii="Times New Roman" w:eastAsia="宋体" w:hAnsi="宋体"/>
        </w:rPr>
        <w:t>乙是</w:t>
      </w:r>
      <w:r w:rsidRPr="007C6B17">
        <w:rPr>
          <w:rFonts w:ascii="Times New Roman" w:eastAsia="宋体" w:hAnsi="宋体"/>
        </w:rPr>
        <w:t>GPS</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甲是</w:t>
      </w:r>
      <w:r w:rsidRPr="007C6B17">
        <w:rPr>
          <w:rFonts w:ascii="Times New Roman" w:eastAsia="宋体" w:hAnsi="宋体"/>
        </w:rPr>
        <w:t>GPS,</w:t>
      </w:r>
      <w:r w:rsidRPr="007C6B17">
        <w:rPr>
          <w:rFonts w:ascii="Times New Roman" w:eastAsia="宋体" w:hAnsi="宋体"/>
        </w:rPr>
        <w:t>丙是</w:t>
      </w:r>
      <w:r w:rsidRPr="007C6B17">
        <w:rPr>
          <w:rFonts w:ascii="Times New Roman" w:eastAsia="宋体" w:hAnsi="宋体"/>
        </w:rPr>
        <w:t>RS</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15</w:t>
      </w:r>
      <w:r w:rsidRPr="007C6B17">
        <w:rPr>
          <w:rFonts w:ascii="Times New Roman" w:eastAsia="宋体" w:hAnsi="Times New Roman" w:cs="Times New Roman"/>
        </w:rPr>
        <w:t>.</w:t>
      </w:r>
      <w:r w:rsidRPr="007C6B17">
        <w:rPr>
          <w:rFonts w:ascii="Times New Roman" w:eastAsia="宋体" w:hAnsi="宋体"/>
        </w:rPr>
        <w:t>下列有关</w:t>
      </w:r>
      <w:r w:rsidRPr="007C6B17">
        <w:rPr>
          <w:rFonts w:ascii="Times New Roman" w:eastAsia="宋体" w:hAnsi="Times New Roman" w:cs="Times New Roman"/>
        </w:rPr>
        <w:t>“</w:t>
      </w:r>
      <w:r w:rsidRPr="007C6B17">
        <w:rPr>
          <w:rFonts w:ascii="Times New Roman" w:eastAsia="宋体" w:hAnsi="宋体"/>
        </w:rPr>
        <w:t>3S</w:t>
      </w:r>
      <w:r w:rsidRPr="007C6B17">
        <w:rPr>
          <w:rFonts w:ascii="Times New Roman" w:eastAsia="宋体" w:hAnsi="Times New Roman" w:cs="Times New Roman"/>
        </w:rPr>
        <w:t>”</w:t>
      </w:r>
      <w:r w:rsidRPr="007C6B17">
        <w:rPr>
          <w:rFonts w:ascii="Times New Roman" w:eastAsia="宋体" w:hAnsi="宋体"/>
        </w:rPr>
        <w:t>技术运用的叙述</w:t>
      </w:r>
      <w:r w:rsidRPr="007C6B17">
        <w:rPr>
          <w:rFonts w:ascii="Times New Roman" w:eastAsia="宋体" w:hAnsi="宋体"/>
        </w:rPr>
        <w:t>,</w:t>
      </w:r>
      <w:r w:rsidRPr="007C6B17">
        <w:rPr>
          <w:rFonts w:ascii="Times New Roman" w:eastAsia="宋体" w:hAnsi="宋体"/>
        </w:rPr>
        <w:t>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运用</w:t>
      </w:r>
      <w:r w:rsidRPr="007C6B17">
        <w:rPr>
          <w:rFonts w:ascii="Times New Roman" w:eastAsia="宋体" w:hAnsi="宋体"/>
        </w:rPr>
        <w:t>RS</w:t>
      </w:r>
      <w:r w:rsidRPr="007C6B17">
        <w:rPr>
          <w:rFonts w:ascii="Times New Roman" w:eastAsia="宋体" w:hAnsi="宋体"/>
        </w:rPr>
        <w:t>可以确定</w:t>
      </w:r>
      <w:r w:rsidRPr="007C6B17">
        <w:rPr>
          <w:rFonts w:ascii="Times New Roman" w:eastAsia="宋体" w:hAnsi="宋体"/>
        </w:rPr>
        <w:t>110</w:t>
      </w:r>
      <w:r w:rsidRPr="007C6B17">
        <w:rPr>
          <w:rFonts w:ascii="Times New Roman" w:eastAsia="宋体" w:hAnsi="宋体"/>
        </w:rPr>
        <w:t>巡逻车的位置</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运用</w:t>
      </w:r>
      <w:r w:rsidRPr="007C6B17">
        <w:rPr>
          <w:rFonts w:ascii="Times New Roman" w:eastAsia="宋体" w:hAnsi="宋体"/>
        </w:rPr>
        <w:t>GPS</w:t>
      </w:r>
      <w:r w:rsidRPr="007C6B17">
        <w:rPr>
          <w:rFonts w:ascii="Times New Roman" w:eastAsia="宋体" w:hAnsi="宋体"/>
        </w:rPr>
        <w:t>可以获取水灾淹没区域的动态信息</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运用</w:t>
      </w:r>
      <w:r w:rsidRPr="007C6B17">
        <w:rPr>
          <w:rFonts w:ascii="Times New Roman" w:eastAsia="宋体" w:hAnsi="宋体"/>
        </w:rPr>
        <w:t>GPS</w:t>
      </w:r>
      <w:r w:rsidRPr="007C6B17">
        <w:rPr>
          <w:rFonts w:ascii="Times New Roman" w:eastAsia="宋体" w:hAnsi="宋体"/>
        </w:rPr>
        <w:t>可以确定运钞车位置</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运用</w:t>
      </w:r>
      <w:r w:rsidRPr="007C6B17">
        <w:rPr>
          <w:rFonts w:ascii="Times New Roman" w:eastAsia="宋体" w:hAnsi="宋体"/>
        </w:rPr>
        <w:t>GIS</w:t>
      </w:r>
      <w:r w:rsidRPr="007C6B17">
        <w:rPr>
          <w:rFonts w:ascii="Times New Roman" w:eastAsia="宋体" w:hAnsi="宋体"/>
        </w:rPr>
        <w:t>可以获取森林火场遥感信息</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14</w:t>
      </w:r>
      <w:r w:rsidRPr="007C6B17">
        <w:rPr>
          <w:rFonts w:ascii="Times New Roman" w:eastAsia="宋体" w:hAnsi="Times New Roman" w:cs="Times New Roman"/>
        </w:rPr>
        <w:t>.</w:t>
      </w:r>
      <w:r w:rsidRPr="007C6B17">
        <w:rPr>
          <w:rFonts w:ascii="Times New Roman" w:eastAsia="宋体" w:hAnsi="宋体"/>
        </w:rPr>
        <w:t>A</w:t>
      </w:r>
      <w:r w:rsidRPr="007C6B17">
        <w:rPr>
          <w:rFonts w:ascii="Times New Roman" w:eastAsia="宋体" w:hAnsi="宋体"/>
        </w:rPr>
        <w:t xml:space="preserve">　</w:t>
      </w:r>
      <w:r w:rsidRPr="007C6B17">
        <w:rPr>
          <w:rFonts w:ascii="Times New Roman" w:eastAsia="宋体" w:hAnsi="宋体"/>
        </w:rPr>
        <w:t>15</w:t>
      </w:r>
      <w:r w:rsidRPr="007C6B17">
        <w:rPr>
          <w:rFonts w:ascii="Times New Roman" w:eastAsia="宋体" w:hAnsi="Times New Roman" w:cs="Times New Roman"/>
        </w:rPr>
        <w:t>.</w:t>
      </w:r>
      <w:r w:rsidRPr="007C6B17">
        <w:rPr>
          <w:rFonts w:ascii="Times New Roman" w:eastAsia="宋体" w:hAnsi="宋体"/>
        </w:rPr>
        <w:t>C</w:t>
      </w:r>
    </w:p>
    <w:p w:rsidR="00940B05"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14</w:t>
      </w:r>
      <w:r w:rsidRPr="007C6B17">
        <w:rPr>
          <w:rFonts w:ascii="Times New Roman" w:eastAsia="楷体" w:hAnsi="楷体"/>
        </w:rPr>
        <w:t>题</w:t>
      </w:r>
      <w:r w:rsidRPr="007C6B17">
        <w:rPr>
          <w:rFonts w:ascii="Times New Roman" w:eastAsia="宋体" w:hAnsi="宋体"/>
        </w:rPr>
        <w:t>,</w:t>
      </w:r>
      <w:r w:rsidRPr="007C6B17">
        <w:rPr>
          <w:rFonts w:ascii="宋体" w:eastAsia="宋体" w:hAnsi="宋体" w:cs="宋体" w:hint="eastAsia"/>
        </w:rPr>
        <w:t>①</w:t>
      </w:r>
      <w:r w:rsidRPr="007C6B17">
        <w:rPr>
          <w:rFonts w:ascii="Times New Roman" w:eastAsia="楷体" w:hAnsi="楷体"/>
        </w:rPr>
        <w:t>表示反馈影像信息的处理结果</w:t>
      </w:r>
      <w:r w:rsidRPr="007C6B17">
        <w:rPr>
          <w:rFonts w:ascii="Times New Roman" w:eastAsia="宋体" w:hAnsi="宋体"/>
        </w:rPr>
        <w:t>,</w:t>
      </w:r>
      <w:r w:rsidRPr="007C6B17">
        <w:rPr>
          <w:rFonts w:ascii="Times New Roman" w:eastAsia="楷体" w:hAnsi="楷体"/>
        </w:rPr>
        <w:t>说明甲为</w:t>
      </w:r>
      <w:r w:rsidRPr="007C6B17">
        <w:rPr>
          <w:rFonts w:ascii="Times New Roman" w:eastAsia="宋体" w:hAnsi="宋体"/>
        </w:rPr>
        <w:t>GIS;</w:t>
      </w:r>
      <w:r w:rsidRPr="007C6B17">
        <w:rPr>
          <w:rFonts w:ascii="宋体" w:eastAsia="宋体" w:hAnsi="宋体" w:cs="宋体" w:hint="eastAsia"/>
        </w:rPr>
        <w:t>②⑥</w:t>
      </w:r>
      <w:r w:rsidRPr="007C6B17">
        <w:rPr>
          <w:rFonts w:ascii="Times New Roman" w:eastAsia="楷体" w:hAnsi="楷体"/>
        </w:rPr>
        <w:t>表示提供影像的功能</w:t>
      </w:r>
      <w:r w:rsidRPr="007C6B17">
        <w:rPr>
          <w:rFonts w:ascii="Times New Roman" w:eastAsia="宋体" w:hAnsi="宋体"/>
        </w:rPr>
        <w:t>,</w:t>
      </w:r>
      <w:r w:rsidRPr="007C6B17">
        <w:rPr>
          <w:rFonts w:ascii="Times New Roman" w:eastAsia="楷体" w:hAnsi="楷体"/>
        </w:rPr>
        <w:t>说明乙为</w:t>
      </w:r>
      <w:r w:rsidRPr="007C6B17">
        <w:rPr>
          <w:rFonts w:ascii="Times New Roman" w:eastAsia="宋体" w:hAnsi="宋体"/>
        </w:rPr>
        <w:t>RS;</w:t>
      </w:r>
      <w:r w:rsidRPr="007C6B17">
        <w:rPr>
          <w:rFonts w:ascii="宋体" w:eastAsia="宋体" w:hAnsi="宋体" w:cs="宋体" w:hint="eastAsia"/>
        </w:rPr>
        <w:t>④⑤</w:t>
      </w:r>
      <w:r w:rsidRPr="007C6B17">
        <w:rPr>
          <w:rFonts w:ascii="Times New Roman" w:eastAsia="楷体" w:hAnsi="楷体"/>
        </w:rPr>
        <w:t>表示提供定位信息</w:t>
      </w:r>
      <w:r w:rsidRPr="007C6B17">
        <w:rPr>
          <w:rFonts w:ascii="Times New Roman" w:eastAsia="宋体" w:hAnsi="宋体"/>
        </w:rPr>
        <w:t>,</w:t>
      </w:r>
      <w:r w:rsidRPr="007C6B17">
        <w:rPr>
          <w:rFonts w:ascii="Times New Roman" w:eastAsia="楷体" w:hAnsi="楷体"/>
        </w:rPr>
        <w:t>说明丙为</w:t>
      </w:r>
      <w:r w:rsidRPr="007C6B17">
        <w:rPr>
          <w:rFonts w:ascii="Times New Roman" w:eastAsia="宋体" w:hAnsi="宋体"/>
        </w:rPr>
        <w:t>GPS</w:t>
      </w:r>
      <w:r w:rsidRPr="007C6B17">
        <w:rPr>
          <w:rFonts w:ascii="Times New Roman" w:eastAsia="楷体" w:hAnsi="楷体"/>
        </w:rPr>
        <w:t>。第</w:t>
      </w:r>
      <w:r w:rsidRPr="007C6B17">
        <w:rPr>
          <w:rFonts w:ascii="Times New Roman" w:eastAsia="宋体" w:hAnsi="宋体"/>
        </w:rPr>
        <w:t>15</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运用</w:t>
      </w:r>
      <w:r w:rsidRPr="007C6B17">
        <w:rPr>
          <w:rFonts w:ascii="Times New Roman" w:eastAsia="宋体" w:hAnsi="宋体"/>
        </w:rPr>
        <w:t>GPS</w:t>
      </w:r>
      <w:r w:rsidRPr="007C6B17">
        <w:rPr>
          <w:rFonts w:ascii="Times New Roman" w:eastAsia="楷体" w:hAnsi="楷体"/>
        </w:rPr>
        <w:t>可以确定</w:t>
      </w:r>
      <w:r w:rsidRPr="007C6B17">
        <w:rPr>
          <w:rFonts w:ascii="Times New Roman" w:eastAsia="宋体" w:hAnsi="宋体"/>
        </w:rPr>
        <w:t>110</w:t>
      </w:r>
      <w:r w:rsidRPr="007C6B17">
        <w:rPr>
          <w:rFonts w:ascii="Times New Roman" w:eastAsia="楷体" w:hAnsi="楷体"/>
        </w:rPr>
        <w:t>巡逻车的位置</w:t>
      </w:r>
      <w:r w:rsidRPr="007C6B17">
        <w:rPr>
          <w:rFonts w:ascii="Times New Roman" w:eastAsia="宋体" w:hAnsi="宋体"/>
        </w:rPr>
        <w:t>;</w:t>
      </w:r>
      <w:r w:rsidRPr="007C6B17">
        <w:rPr>
          <w:rFonts w:ascii="Times New Roman" w:eastAsia="楷体" w:hAnsi="楷体"/>
        </w:rPr>
        <w:t>运用</w:t>
      </w:r>
      <w:r w:rsidRPr="007C6B17">
        <w:rPr>
          <w:rFonts w:ascii="Times New Roman" w:eastAsia="宋体" w:hAnsi="宋体"/>
        </w:rPr>
        <w:t>RS</w:t>
      </w:r>
      <w:r w:rsidRPr="007C6B17">
        <w:rPr>
          <w:rFonts w:ascii="Times New Roman" w:eastAsia="楷体" w:hAnsi="楷体"/>
        </w:rPr>
        <w:t>可以获取森林火场遥感信息。</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楷体" w:hAnsi="楷体"/>
        </w:rPr>
        <w:t>下图示意新一代信息技术支撑下的智慧城市。读图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16~17</w:t>
      </w:r>
      <w:r w:rsidRPr="007C6B17">
        <w:rPr>
          <w:rFonts w:ascii="Times New Roman" w:eastAsia="楷体" w:hAnsi="楷体"/>
        </w:rPr>
        <w:t>题。</w:t>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51410111</w:t>
      </w:r>
      <w:r w:rsidRPr="007C6B17">
        <w:rPr>
          <w:rFonts w:ascii="Times New Roman" w:eastAsia="宋体" w:hAnsi="宋体"/>
          <w:sz w:val="20"/>
        </w:rPr>
        <w:t>)</w:t>
      </w:r>
    </w:p>
    <w:p w:rsidR="00940B05" w:rsidRPr="007C6B17" w:rsidRDefault="00940B05" w:rsidP="00940B05">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600920" cy="1154880"/>
            <wp:effectExtent l="0" t="0" r="0" b="0"/>
            <wp:docPr id="621" name="R74.eps" descr="id:2147498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1.jpeg"/>
                    <pic:cNvPicPr/>
                  </pic:nvPicPr>
                  <pic:blipFill>
                    <a:blip r:embed="rId11"/>
                    <a:stretch>
                      <a:fillRect/>
                    </a:stretch>
                  </pic:blipFill>
                  <pic:spPr>
                    <a:xfrm>
                      <a:off x="0" y="0"/>
                      <a:ext cx="1600920" cy="1154880"/>
                    </a:xfrm>
                    <a:prstGeom prst="rect">
                      <a:avLst/>
                    </a:prstGeom>
                  </pic:spPr>
                </pic:pic>
              </a:graphicData>
            </a:graphic>
          </wp:inline>
        </w:drawing>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16</w:t>
      </w:r>
      <w:r w:rsidRPr="007C6B17">
        <w:rPr>
          <w:rFonts w:ascii="Times New Roman" w:eastAsia="宋体" w:hAnsi="Times New Roman" w:cs="Times New Roman"/>
        </w:rPr>
        <w:t>.</w:t>
      </w:r>
      <w:r w:rsidRPr="007C6B17">
        <w:rPr>
          <w:rFonts w:ascii="Times New Roman" w:eastAsia="宋体" w:hAnsi="宋体"/>
        </w:rPr>
        <w:t>地理信息系统为智慧城市建设提供</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分析、管理空间信息</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跟踪动态定位信息</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整合、集成网络信息</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获取实时通信信息</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17</w:t>
      </w:r>
      <w:r w:rsidRPr="007C6B17">
        <w:rPr>
          <w:rFonts w:ascii="Times New Roman" w:eastAsia="宋体" w:hAnsi="Times New Roman" w:cs="Times New Roman"/>
        </w:rPr>
        <w:t>.</w:t>
      </w:r>
      <w:r w:rsidRPr="007C6B17">
        <w:rPr>
          <w:rFonts w:ascii="Times New Roman" w:eastAsia="宋体" w:hAnsi="宋体"/>
        </w:rPr>
        <w:t>智慧城市建设对城市发展最重要的作用是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调整地域结构</w:t>
      </w:r>
      <w:r w:rsidRPr="007C6B17">
        <w:rPr>
          <w:rFonts w:ascii="Times New Roman" w:eastAsia="宋体" w:hAnsi="宋体"/>
        </w:rPr>
        <w:tab/>
        <w:t>B</w:t>
      </w:r>
      <w:r w:rsidRPr="007C6B17">
        <w:rPr>
          <w:rFonts w:ascii="Times New Roman" w:eastAsia="宋体" w:hAnsi="Times New Roman" w:cs="Times New Roman"/>
        </w:rPr>
        <w:t>.</w:t>
      </w:r>
      <w:r w:rsidRPr="007C6B17">
        <w:rPr>
          <w:rFonts w:ascii="Times New Roman" w:eastAsia="宋体" w:hAnsi="宋体"/>
        </w:rPr>
        <w:t>加速人口集聚</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扩大空间规模</w:t>
      </w:r>
      <w:r w:rsidRPr="007C6B17">
        <w:rPr>
          <w:rFonts w:ascii="Times New Roman" w:eastAsia="宋体" w:hAnsi="宋体"/>
        </w:rPr>
        <w:tab/>
        <w:t>D</w:t>
      </w:r>
      <w:r w:rsidRPr="007C6B17">
        <w:rPr>
          <w:rFonts w:ascii="Times New Roman" w:eastAsia="宋体" w:hAnsi="Times New Roman" w:cs="Times New Roman"/>
        </w:rPr>
        <w:t>.</w:t>
      </w:r>
      <w:r w:rsidRPr="007C6B17">
        <w:rPr>
          <w:rFonts w:ascii="Times New Roman" w:eastAsia="宋体" w:hAnsi="宋体"/>
        </w:rPr>
        <w:t>提升服务功能</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16</w:t>
      </w:r>
      <w:r w:rsidRPr="007C6B17">
        <w:rPr>
          <w:rFonts w:ascii="Times New Roman" w:eastAsia="宋体" w:hAnsi="Times New Roman" w:cs="Times New Roman"/>
        </w:rPr>
        <w:t>.</w:t>
      </w:r>
      <w:r w:rsidRPr="007C6B17">
        <w:rPr>
          <w:rFonts w:ascii="Times New Roman" w:eastAsia="宋体" w:hAnsi="宋体"/>
        </w:rPr>
        <w:t>A</w:t>
      </w:r>
      <w:r w:rsidRPr="007C6B17">
        <w:rPr>
          <w:rFonts w:ascii="Times New Roman" w:eastAsia="宋体" w:hAnsi="宋体"/>
        </w:rPr>
        <w:t xml:space="preserve">　</w:t>
      </w:r>
      <w:r w:rsidRPr="007C6B17">
        <w:rPr>
          <w:rFonts w:ascii="Times New Roman" w:eastAsia="宋体" w:hAnsi="宋体"/>
        </w:rPr>
        <w:t>17</w:t>
      </w:r>
      <w:r w:rsidRPr="007C6B17">
        <w:rPr>
          <w:rFonts w:ascii="Times New Roman" w:eastAsia="宋体" w:hAnsi="Times New Roman" w:cs="Times New Roman"/>
        </w:rPr>
        <w:t>.</w:t>
      </w:r>
      <w:r w:rsidRPr="007C6B17">
        <w:rPr>
          <w:rFonts w:ascii="Times New Roman" w:eastAsia="宋体" w:hAnsi="宋体"/>
        </w:rPr>
        <w:t>D</w:t>
      </w:r>
    </w:p>
    <w:p w:rsidR="00940B05"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16</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考查地理信息系统的应用。地理信息系统是一种以采集、存储、管理、分析和描述地球表面与地理分布有关数据的空间信息系统</w:t>
      </w:r>
      <w:r w:rsidRPr="007C6B17">
        <w:rPr>
          <w:rFonts w:ascii="Times New Roman" w:eastAsia="宋体" w:hAnsi="宋体"/>
        </w:rPr>
        <w:t>,</w:t>
      </w:r>
      <w:r w:rsidRPr="007C6B17">
        <w:rPr>
          <w:rFonts w:ascii="Times New Roman" w:eastAsia="楷体" w:hAnsi="楷体"/>
        </w:rPr>
        <w:t>强调空间信息的分析和处理</w:t>
      </w:r>
      <w:r w:rsidRPr="007C6B17">
        <w:rPr>
          <w:rFonts w:ascii="Times New Roman" w:eastAsia="宋体" w:hAnsi="宋体"/>
        </w:rPr>
        <w:t>,A</w:t>
      </w:r>
      <w:r w:rsidRPr="007C6B17">
        <w:rPr>
          <w:rFonts w:ascii="Times New Roman" w:eastAsia="楷体" w:hAnsi="楷体"/>
        </w:rPr>
        <w:t>项正确。</w:t>
      </w:r>
      <w:r w:rsidRPr="007C6B17">
        <w:rPr>
          <w:rFonts w:ascii="Times New Roman" w:eastAsia="宋体" w:hAnsi="宋体"/>
        </w:rPr>
        <w:t>B</w:t>
      </w:r>
      <w:r w:rsidRPr="007C6B17">
        <w:rPr>
          <w:rFonts w:ascii="Times New Roman" w:eastAsia="楷体" w:hAnsi="楷体"/>
        </w:rPr>
        <w:t>项描述的是</w:t>
      </w:r>
      <w:r w:rsidRPr="007C6B17">
        <w:rPr>
          <w:rFonts w:ascii="Times New Roman" w:eastAsia="宋体" w:hAnsi="宋体"/>
        </w:rPr>
        <w:t>GPS</w:t>
      </w:r>
      <w:r w:rsidRPr="007C6B17">
        <w:rPr>
          <w:rFonts w:ascii="Times New Roman" w:eastAsia="楷体" w:hAnsi="楷体"/>
        </w:rPr>
        <w:t>技术</w:t>
      </w:r>
      <w:r w:rsidRPr="007C6B17">
        <w:rPr>
          <w:rFonts w:ascii="Times New Roman" w:eastAsia="宋体" w:hAnsi="宋体"/>
        </w:rPr>
        <w:t>;C</w:t>
      </w:r>
      <w:r w:rsidRPr="007C6B17">
        <w:rPr>
          <w:rFonts w:ascii="Times New Roman" w:eastAsia="楷体" w:hAnsi="楷体"/>
        </w:rPr>
        <w:t>项描述的是互联网技术</w:t>
      </w:r>
      <w:r w:rsidRPr="007C6B17">
        <w:rPr>
          <w:rFonts w:ascii="Times New Roman" w:eastAsia="宋体" w:hAnsi="宋体"/>
        </w:rPr>
        <w:t>;D</w:t>
      </w:r>
      <w:r w:rsidRPr="007C6B17">
        <w:rPr>
          <w:rFonts w:ascii="Times New Roman" w:eastAsia="楷体" w:hAnsi="楷体"/>
        </w:rPr>
        <w:t>项描述的是移动通信技术。故选</w:t>
      </w:r>
      <w:r w:rsidRPr="007C6B17">
        <w:rPr>
          <w:rFonts w:ascii="Times New Roman" w:eastAsia="宋体" w:hAnsi="宋体"/>
        </w:rPr>
        <w:t>A</w:t>
      </w:r>
      <w:r w:rsidRPr="007C6B17">
        <w:rPr>
          <w:rFonts w:ascii="Times New Roman" w:eastAsia="楷体" w:hAnsi="楷体"/>
        </w:rPr>
        <w:t>项。第</w:t>
      </w:r>
      <w:r w:rsidRPr="007C6B17">
        <w:rPr>
          <w:rFonts w:ascii="Times New Roman" w:eastAsia="宋体" w:hAnsi="宋体"/>
        </w:rPr>
        <w:t>17</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考查信息技术对城市规划的意义。智慧城市建设的目的是更好地发挥城市在区域经济发展中的作用</w:t>
      </w:r>
      <w:r w:rsidRPr="007C6B17">
        <w:rPr>
          <w:rFonts w:ascii="Times New Roman" w:eastAsia="宋体" w:hAnsi="宋体"/>
        </w:rPr>
        <w:t>,D</w:t>
      </w:r>
      <w:r w:rsidRPr="007C6B17">
        <w:rPr>
          <w:rFonts w:ascii="Times New Roman" w:eastAsia="楷体" w:hAnsi="楷体"/>
        </w:rPr>
        <w:t>项正确。调整地域结构也是为了提升城市的服务功能</w:t>
      </w:r>
      <w:r w:rsidRPr="007C6B17">
        <w:rPr>
          <w:rFonts w:ascii="Times New Roman" w:eastAsia="宋体" w:hAnsi="宋体"/>
        </w:rPr>
        <w:t>,</w:t>
      </w:r>
      <w:r w:rsidRPr="007C6B17">
        <w:rPr>
          <w:rFonts w:ascii="Times New Roman" w:eastAsia="楷体" w:hAnsi="楷体"/>
        </w:rPr>
        <w:t>因此</w:t>
      </w:r>
      <w:r w:rsidRPr="007C6B17">
        <w:rPr>
          <w:rFonts w:ascii="Times New Roman" w:eastAsia="宋体" w:hAnsi="宋体"/>
        </w:rPr>
        <w:t>A</w:t>
      </w:r>
      <w:r w:rsidRPr="007C6B17">
        <w:rPr>
          <w:rFonts w:ascii="Times New Roman" w:eastAsia="楷体" w:hAnsi="楷体"/>
        </w:rPr>
        <w:t>项错误</w:t>
      </w:r>
      <w:r w:rsidRPr="007C6B17">
        <w:rPr>
          <w:rFonts w:ascii="Times New Roman" w:eastAsia="宋体" w:hAnsi="宋体"/>
        </w:rPr>
        <w:t>;</w:t>
      </w:r>
      <w:r w:rsidRPr="007C6B17">
        <w:rPr>
          <w:rFonts w:ascii="Times New Roman" w:eastAsia="楷体" w:hAnsi="楷体"/>
        </w:rPr>
        <w:t>智慧城市的建设能够实现人口的合理有序流动</w:t>
      </w:r>
      <w:r w:rsidRPr="007C6B17">
        <w:rPr>
          <w:rFonts w:ascii="Times New Roman" w:eastAsia="宋体" w:hAnsi="宋体"/>
        </w:rPr>
        <w:t>,</w:t>
      </w:r>
      <w:r w:rsidRPr="007C6B17">
        <w:rPr>
          <w:rFonts w:ascii="Times New Roman" w:eastAsia="楷体" w:hAnsi="楷体"/>
        </w:rPr>
        <w:t>不一定是加速人口的集聚</w:t>
      </w:r>
      <w:r w:rsidRPr="007C6B17">
        <w:rPr>
          <w:rFonts w:ascii="Times New Roman" w:eastAsia="宋体" w:hAnsi="宋体"/>
        </w:rPr>
        <w:t>,B</w:t>
      </w:r>
      <w:r w:rsidRPr="007C6B17">
        <w:rPr>
          <w:rFonts w:ascii="Times New Roman" w:eastAsia="楷体" w:hAnsi="楷体"/>
        </w:rPr>
        <w:t>项错误</w:t>
      </w:r>
      <w:r w:rsidRPr="007C6B17">
        <w:rPr>
          <w:rFonts w:ascii="Times New Roman" w:eastAsia="宋体" w:hAnsi="宋体"/>
        </w:rPr>
        <w:t>;</w:t>
      </w:r>
      <w:r w:rsidRPr="007C6B17">
        <w:rPr>
          <w:rFonts w:ascii="Times New Roman" w:eastAsia="楷体" w:hAnsi="楷体"/>
        </w:rPr>
        <w:t>扩大空间规模并非是所有城市合理的发展方向</w:t>
      </w:r>
      <w:r w:rsidRPr="007C6B17">
        <w:rPr>
          <w:rFonts w:ascii="Times New Roman" w:eastAsia="宋体" w:hAnsi="宋体"/>
        </w:rPr>
        <w:t>,</w:t>
      </w:r>
      <w:r w:rsidRPr="007C6B17">
        <w:rPr>
          <w:rFonts w:ascii="Times New Roman" w:eastAsia="楷体" w:hAnsi="楷体"/>
        </w:rPr>
        <w:t>因此</w:t>
      </w:r>
      <w:r w:rsidRPr="007C6B17">
        <w:rPr>
          <w:rFonts w:ascii="Times New Roman" w:eastAsia="宋体" w:hAnsi="宋体"/>
        </w:rPr>
        <w:t>C</w:t>
      </w:r>
      <w:r w:rsidRPr="007C6B17">
        <w:rPr>
          <w:rFonts w:ascii="Times New Roman" w:eastAsia="楷体" w:hAnsi="楷体"/>
        </w:rPr>
        <w:t>项错误。故选</w:t>
      </w:r>
      <w:r w:rsidRPr="007C6B17">
        <w:rPr>
          <w:rFonts w:ascii="Times New Roman" w:eastAsia="宋体" w:hAnsi="宋体"/>
        </w:rPr>
        <w:t>D</w:t>
      </w:r>
      <w:r w:rsidRPr="007C6B17">
        <w:rPr>
          <w:rFonts w:ascii="Times New Roman" w:eastAsia="楷体" w:hAnsi="楷体"/>
        </w:rPr>
        <w:t>项。</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楷体" w:hAnsi="楷体"/>
        </w:rPr>
        <w:lastRenderedPageBreak/>
        <w:t>由国际数字地球学会和中国科学院主办的第六届国际数字地球会议于</w:t>
      </w:r>
      <w:r w:rsidRPr="007C6B17">
        <w:rPr>
          <w:rFonts w:ascii="Times New Roman" w:eastAsia="宋体" w:hAnsi="宋体"/>
        </w:rPr>
        <w:t>2009</w:t>
      </w:r>
      <w:r w:rsidRPr="007C6B17">
        <w:rPr>
          <w:rFonts w:ascii="Times New Roman" w:eastAsia="楷体" w:hAnsi="楷体"/>
        </w:rPr>
        <w:t>年</w:t>
      </w:r>
      <w:r w:rsidRPr="007C6B17">
        <w:rPr>
          <w:rFonts w:ascii="Times New Roman" w:eastAsia="宋体" w:hAnsi="宋体"/>
        </w:rPr>
        <w:t>9</w:t>
      </w:r>
      <w:r w:rsidRPr="007C6B17">
        <w:rPr>
          <w:rFonts w:ascii="Times New Roman" w:eastAsia="楷体" w:hAnsi="楷体"/>
        </w:rPr>
        <w:t>月</w:t>
      </w:r>
      <w:r w:rsidRPr="007C6B17">
        <w:rPr>
          <w:rFonts w:ascii="Times New Roman" w:eastAsia="宋体" w:hAnsi="宋体"/>
        </w:rPr>
        <w:t>9</w:t>
      </w:r>
      <w:r w:rsidRPr="007C6B17">
        <w:rPr>
          <w:rFonts w:ascii="Times New Roman" w:eastAsia="楷体" w:hAnsi="楷体"/>
        </w:rPr>
        <w:t>日在北京国际会议中心开幕。来自全球</w:t>
      </w:r>
      <w:r w:rsidRPr="007C6B17">
        <w:rPr>
          <w:rFonts w:ascii="Times New Roman" w:eastAsia="宋体" w:hAnsi="宋体"/>
        </w:rPr>
        <w:t>40</w:t>
      </w:r>
      <w:r w:rsidRPr="007C6B17">
        <w:rPr>
          <w:rFonts w:ascii="Times New Roman" w:eastAsia="楷体" w:hAnsi="楷体"/>
        </w:rPr>
        <w:t>多个国家的</w:t>
      </w:r>
      <w:r w:rsidRPr="007C6B17">
        <w:rPr>
          <w:rFonts w:ascii="Times New Roman" w:eastAsia="宋体" w:hAnsi="宋体"/>
        </w:rPr>
        <w:t>1</w:t>
      </w:r>
      <w:r w:rsidRPr="007C6B17">
        <w:rPr>
          <w:rFonts w:ascii="Times New Roman" w:eastAsia="楷体" w:hAnsi="楷体"/>
        </w:rPr>
        <w:t xml:space="preserve"> </w:t>
      </w:r>
      <w:r w:rsidRPr="007C6B17">
        <w:rPr>
          <w:rFonts w:ascii="Times New Roman" w:eastAsia="宋体" w:hAnsi="宋体"/>
        </w:rPr>
        <w:t>000</w:t>
      </w:r>
      <w:r w:rsidRPr="007C6B17">
        <w:rPr>
          <w:rFonts w:ascii="Times New Roman" w:eastAsia="楷体" w:hAnsi="楷体"/>
        </w:rPr>
        <w:t>余位专家、学者参加了会议。据此完成第</w:t>
      </w:r>
      <w:r w:rsidRPr="007C6B17">
        <w:rPr>
          <w:rFonts w:ascii="Times New Roman" w:eastAsia="宋体" w:hAnsi="宋体"/>
        </w:rPr>
        <w:t>18~20</w:t>
      </w:r>
      <w:r w:rsidRPr="007C6B17">
        <w:rPr>
          <w:rFonts w:ascii="Times New Roman" w:eastAsia="楷体" w:hAnsi="楷体"/>
        </w:rPr>
        <w:t>题。</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18</w:t>
      </w:r>
      <w:r w:rsidRPr="007C6B17">
        <w:rPr>
          <w:rFonts w:ascii="Times New Roman" w:eastAsia="宋体" w:hAnsi="Times New Roman" w:cs="Times New Roman"/>
        </w:rPr>
        <w:t>.</w:t>
      </w:r>
      <w:r w:rsidRPr="007C6B17">
        <w:rPr>
          <w:rFonts w:ascii="Times New Roman" w:eastAsia="宋体" w:hAnsi="宋体"/>
        </w:rPr>
        <w:t>这些专家、学者研讨的</w:t>
      </w:r>
      <w:r w:rsidRPr="007C6B17">
        <w:rPr>
          <w:rFonts w:ascii="Times New Roman" w:eastAsia="宋体" w:hAnsi="Times New Roman" w:cs="Times New Roman"/>
        </w:rPr>
        <w:t>“</w:t>
      </w:r>
      <w:r w:rsidRPr="007C6B17">
        <w:rPr>
          <w:rFonts w:ascii="Times New Roman" w:eastAsia="宋体" w:hAnsi="宋体"/>
        </w:rPr>
        <w:t>数字地球</w:t>
      </w:r>
      <w:r w:rsidRPr="007C6B17">
        <w:rPr>
          <w:rFonts w:ascii="Times New Roman" w:eastAsia="宋体" w:hAnsi="Times New Roman" w:cs="Times New Roman"/>
        </w:rPr>
        <w:t>”</w:t>
      </w:r>
      <w:r w:rsidRPr="007C6B17">
        <w:rPr>
          <w:rFonts w:ascii="Times New Roman" w:eastAsia="宋体" w:hAnsi="宋体"/>
        </w:rPr>
        <w:t>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虚拟化的地球　</w:t>
      </w:r>
      <w:r w:rsidRPr="007C6B17">
        <w:rPr>
          <w:rFonts w:ascii="宋体" w:eastAsia="宋体" w:hAnsi="宋体" w:cs="宋体" w:hint="eastAsia"/>
        </w:rPr>
        <w:t>②</w:t>
      </w:r>
      <w:r w:rsidRPr="007C6B17">
        <w:rPr>
          <w:rFonts w:ascii="Times New Roman" w:eastAsia="宋体" w:hAnsi="宋体"/>
        </w:rPr>
        <w:t xml:space="preserve">地球仪的一种　</w:t>
      </w:r>
      <w:r w:rsidRPr="007C6B17">
        <w:rPr>
          <w:rFonts w:ascii="宋体" w:eastAsia="宋体" w:hAnsi="宋体" w:cs="宋体" w:hint="eastAsia"/>
        </w:rPr>
        <w:t>③</w:t>
      </w:r>
      <w:r w:rsidRPr="007C6B17">
        <w:rPr>
          <w:rFonts w:ascii="Times New Roman" w:eastAsia="宋体" w:hAnsi="宋体"/>
        </w:rPr>
        <w:t xml:space="preserve">全球的数字化信息模型　</w:t>
      </w:r>
      <w:r w:rsidRPr="007C6B17">
        <w:rPr>
          <w:rFonts w:ascii="宋体" w:eastAsia="宋体" w:hAnsi="宋体" w:cs="宋体" w:hint="eastAsia"/>
        </w:rPr>
        <w:t>④</w:t>
      </w:r>
      <w:r w:rsidRPr="007C6B17">
        <w:rPr>
          <w:rFonts w:ascii="Times New Roman" w:eastAsia="宋体" w:hAnsi="宋体"/>
        </w:rPr>
        <w:t>按照地球的地理坐标加以整理的地球</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②③④</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①③④</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①②④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①②③</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19</w:t>
      </w:r>
      <w:r w:rsidRPr="007C6B17">
        <w:rPr>
          <w:rFonts w:ascii="Times New Roman" w:eastAsia="宋体" w:hAnsi="Times New Roman" w:cs="Times New Roman"/>
        </w:rPr>
        <w:t>.</w:t>
      </w:r>
      <w:r w:rsidRPr="007C6B17">
        <w:rPr>
          <w:rFonts w:ascii="Times New Roman" w:eastAsia="宋体" w:hAnsi="宋体"/>
        </w:rPr>
        <w:t>国际数字地球学会和中国科学院开发、研究数字地球的目的是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用数字化手段处理整个地球的自然和社会等方面问题　</w:t>
      </w:r>
      <w:r w:rsidRPr="007C6B17">
        <w:rPr>
          <w:rFonts w:ascii="宋体" w:eastAsia="宋体" w:hAnsi="宋体" w:cs="宋体" w:hint="eastAsia"/>
        </w:rPr>
        <w:t>②</w:t>
      </w:r>
      <w:r w:rsidRPr="007C6B17">
        <w:rPr>
          <w:rFonts w:ascii="Times New Roman" w:eastAsia="宋体" w:hAnsi="宋体"/>
        </w:rPr>
        <w:t xml:space="preserve">最大限度地利用自然资源　</w:t>
      </w:r>
      <w:r w:rsidRPr="007C6B17">
        <w:rPr>
          <w:rFonts w:ascii="宋体" w:eastAsia="宋体" w:hAnsi="宋体" w:cs="宋体" w:hint="eastAsia"/>
        </w:rPr>
        <w:t>③</w:t>
      </w:r>
      <w:r w:rsidRPr="007C6B17">
        <w:rPr>
          <w:rFonts w:ascii="Times New Roman" w:eastAsia="宋体" w:hAnsi="宋体"/>
        </w:rPr>
        <w:t xml:space="preserve">方便地获得有关地球的信息　</w:t>
      </w:r>
      <w:r w:rsidRPr="007C6B17">
        <w:rPr>
          <w:rFonts w:ascii="宋体" w:eastAsia="宋体" w:hAnsi="宋体" w:cs="宋体" w:hint="eastAsia"/>
        </w:rPr>
        <w:t>④</w:t>
      </w:r>
      <w:r w:rsidRPr="007C6B17">
        <w:rPr>
          <w:rFonts w:ascii="Times New Roman" w:eastAsia="宋体" w:hAnsi="宋体"/>
        </w:rPr>
        <w:t>提供运动物体的精确位置、运动方向和速度</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②③④</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①③④</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①②④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①②③</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20</w:t>
      </w:r>
      <w:r w:rsidRPr="007C6B17">
        <w:rPr>
          <w:rFonts w:ascii="Times New Roman" w:eastAsia="宋体" w:hAnsi="Times New Roman" w:cs="Times New Roman"/>
        </w:rPr>
        <w:t>.</w:t>
      </w:r>
      <w:r w:rsidRPr="007C6B17">
        <w:rPr>
          <w:rFonts w:ascii="Times New Roman" w:eastAsia="宋体" w:hAnsi="宋体"/>
        </w:rPr>
        <w:t>这些学者和专家可以利用数字地球</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宋体" w:eastAsia="宋体" w:hAnsi="宋体" w:cs="宋体" w:hint="eastAsia"/>
        </w:rPr>
        <w:t>①</w:t>
      </w:r>
      <w:r w:rsidRPr="007C6B17">
        <w:rPr>
          <w:rFonts w:ascii="Times New Roman" w:eastAsia="宋体" w:hAnsi="宋体"/>
        </w:rPr>
        <w:t xml:space="preserve">通缉捉拿犯罪嫌疑人　</w:t>
      </w:r>
      <w:r w:rsidRPr="007C6B17">
        <w:rPr>
          <w:rFonts w:ascii="宋体" w:eastAsia="宋体" w:hAnsi="宋体" w:cs="宋体" w:hint="eastAsia"/>
        </w:rPr>
        <w:t>②</w:t>
      </w:r>
      <w:r w:rsidRPr="007C6B17">
        <w:rPr>
          <w:rFonts w:ascii="Times New Roman" w:eastAsia="宋体" w:hAnsi="宋体"/>
        </w:rPr>
        <w:t xml:space="preserve">模拟环境对濒危物种的影响　</w:t>
      </w:r>
      <w:r w:rsidRPr="007C6B17">
        <w:rPr>
          <w:rFonts w:ascii="宋体" w:eastAsia="宋体" w:hAnsi="宋体" w:cs="宋体" w:hint="eastAsia"/>
        </w:rPr>
        <w:t>③</w:t>
      </w:r>
      <w:r w:rsidRPr="007C6B17">
        <w:rPr>
          <w:rFonts w:ascii="Times New Roman" w:eastAsia="宋体" w:hAnsi="宋体"/>
        </w:rPr>
        <w:t xml:space="preserve">掌握作物病虫害及其生长情况　</w:t>
      </w:r>
      <w:r w:rsidRPr="007C6B17">
        <w:rPr>
          <w:rFonts w:ascii="宋体" w:eastAsia="宋体" w:hAnsi="宋体" w:cs="宋体" w:hint="eastAsia"/>
        </w:rPr>
        <w:t>④</w:t>
      </w:r>
      <w:r w:rsidRPr="007C6B17">
        <w:rPr>
          <w:rFonts w:ascii="Times New Roman" w:eastAsia="宋体" w:hAnsi="宋体"/>
        </w:rPr>
        <w:t>了解人类和环境之间相互依赖的关系</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宋体" w:eastAsia="宋体" w:hAnsi="宋体" w:cs="宋体" w:hint="eastAsia"/>
        </w:rPr>
        <w:t>②③④</w:t>
      </w:r>
      <w:r w:rsidRPr="007C6B17">
        <w:rPr>
          <w:rFonts w:ascii="Times New Roman" w:eastAsia="宋体" w:hAnsi="宋体"/>
        </w:rPr>
        <w:tab/>
        <w:t>B</w:t>
      </w:r>
      <w:r w:rsidRPr="007C6B17">
        <w:rPr>
          <w:rFonts w:ascii="Times New Roman" w:eastAsia="宋体" w:hAnsi="Times New Roman" w:cs="Times New Roman"/>
        </w:rPr>
        <w:t>.</w:t>
      </w:r>
      <w:r w:rsidRPr="007C6B17">
        <w:rPr>
          <w:rFonts w:ascii="宋体" w:eastAsia="宋体" w:hAnsi="宋体" w:cs="宋体" w:hint="eastAsia"/>
        </w:rPr>
        <w:t>①③④</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宋体" w:eastAsia="宋体" w:hAnsi="宋体" w:cs="宋体" w:hint="eastAsia"/>
        </w:rPr>
        <w:t>①②④</w:t>
      </w:r>
      <w:r w:rsidRPr="007C6B17">
        <w:rPr>
          <w:rFonts w:ascii="Times New Roman" w:eastAsia="宋体" w:hAnsi="宋体"/>
        </w:rPr>
        <w:tab/>
        <w:t>D</w:t>
      </w:r>
      <w:r w:rsidRPr="007C6B17">
        <w:rPr>
          <w:rFonts w:ascii="Times New Roman" w:eastAsia="宋体" w:hAnsi="Times New Roman" w:cs="Times New Roman"/>
        </w:rPr>
        <w:t>.</w:t>
      </w:r>
      <w:r w:rsidRPr="007C6B17">
        <w:rPr>
          <w:rFonts w:ascii="宋体" w:eastAsia="宋体" w:hAnsi="宋体" w:cs="宋体" w:hint="eastAsia"/>
        </w:rPr>
        <w:t>①②③</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18</w:t>
      </w:r>
      <w:r w:rsidRPr="007C6B17">
        <w:rPr>
          <w:rFonts w:ascii="Times New Roman" w:eastAsia="宋体" w:hAnsi="Times New Roman" w:cs="Times New Roman"/>
        </w:rPr>
        <w:t>.</w:t>
      </w:r>
      <w:r w:rsidRPr="007C6B17">
        <w:rPr>
          <w:rFonts w:ascii="Times New Roman" w:eastAsia="宋体" w:hAnsi="宋体"/>
        </w:rPr>
        <w:t>B</w:t>
      </w:r>
      <w:r w:rsidRPr="007C6B17">
        <w:rPr>
          <w:rFonts w:ascii="Times New Roman" w:eastAsia="宋体" w:hAnsi="宋体"/>
        </w:rPr>
        <w:t xml:space="preserve">　</w:t>
      </w:r>
      <w:r w:rsidRPr="007C6B17">
        <w:rPr>
          <w:rFonts w:ascii="Times New Roman" w:eastAsia="宋体" w:hAnsi="宋体"/>
        </w:rPr>
        <w:t>19</w:t>
      </w:r>
      <w:r w:rsidRPr="007C6B17">
        <w:rPr>
          <w:rFonts w:ascii="Times New Roman" w:eastAsia="宋体" w:hAnsi="Times New Roman" w:cs="Times New Roman"/>
        </w:rPr>
        <w:t>.</w:t>
      </w:r>
      <w:r w:rsidRPr="007C6B17">
        <w:rPr>
          <w:rFonts w:ascii="Times New Roman" w:eastAsia="宋体" w:hAnsi="宋体"/>
        </w:rPr>
        <w:t>D</w:t>
      </w:r>
      <w:r w:rsidRPr="007C6B17">
        <w:rPr>
          <w:rFonts w:ascii="Times New Roman" w:eastAsia="宋体" w:hAnsi="宋体"/>
        </w:rPr>
        <w:t xml:space="preserve">　</w:t>
      </w:r>
      <w:r w:rsidRPr="007C6B17">
        <w:rPr>
          <w:rFonts w:ascii="Times New Roman" w:eastAsia="宋体" w:hAnsi="宋体"/>
        </w:rPr>
        <w:t>20</w:t>
      </w:r>
      <w:r w:rsidRPr="007C6B17">
        <w:rPr>
          <w:rFonts w:ascii="Times New Roman" w:eastAsia="宋体" w:hAnsi="Times New Roman" w:cs="Times New Roman"/>
        </w:rPr>
        <w:t>.</w:t>
      </w:r>
      <w:r w:rsidRPr="007C6B17">
        <w:rPr>
          <w:rFonts w:ascii="Times New Roman" w:eastAsia="宋体" w:hAnsi="宋体"/>
        </w:rPr>
        <w:t>A</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18</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地球仪是为了便于认识地球</w:t>
      </w:r>
      <w:r w:rsidRPr="007C6B17">
        <w:rPr>
          <w:rFonts w:ascii="Times New Roman" w:eastAsia="宋体" w:hAnsi="宋体"/>
        </w:rPr>
        <w:t>,</w:t>
      </w:r>
      <w:r w:rsidRPr="007C6B17">
        <w:rPr>
          <w:rFonts w:ascii="Times New Roman" w:eastAsia="楷体" w:hAnsi="楷体"/>
        </w:rPr>
        <w:t>人们仿照地球的形状</w:t>
      </w:r>
      <w:r w:rsidRPr="007C6B17">
        <w:rPr>
          <w:rFonts w:ascii="Times New Roman" w:eastAsia="宋体" w:hAnsi="宋体"/>
        </w:rPr>
        <w:t>,</w:t>
      </w:r>
      <w:r w:rsidRPr="007C6B17">
        <w:rPr>
          <w:rFonts w:ascii="Times New Roman" w:eastAsia="楷体" w:hAnsi="楷体"/>
        </w:rPr>
        <w:t>按照一定的比例缩小</w:t>
      </w:r>
      <w:r w:rsidRPr="007C6B17">
        <w:rPr>
          <w:rFonts w:ascii="Times New Roman" w:eastAsia="宋体" w:hAnsi="宋体"/>
        </w:rPr>
        <w:t>,</w:t>
      </w:r>
      <w:r w:rsidRPr="007C6B17">
        <w:rPr>
          <w:rFonts w:ascii="Times New Roman" w:eastAsia="楷体" w:hAnsi="楷体"/>
        </w:rPr>
        <w:t>制作了地球的模型</w:t>
      </w:r>
      <w:r w:rsidRPr="007C6B17">
        <w:rPr>
          <w:rFonts w:ascii="Times New Roman" w:eastAsia="宋体" w:hAnsi="宋体"/>
        </w:rPr>
        <w:t>,</w:t>
      </w:r>
      <w:r w:rsidRPr="007C6B17">
        <w:rPr>
          <w:rFonts w:ascii="Times New Roman" w:eastAsia="楷体" w:hAnsi="楷体"/>
        </w:rPr>
        <w:t>不是用数字化手段处理的虚拟地球。第</w:t>
      </w:r>
      <w:r w:rsidRPr="007C6B17">
        <w:rPr>
          <w:rFonts w:ascii="Times New Roman" w:eastAsia="宋体" w:hAnsi="宋体"/>
        </w:rPr>
        <w:t>19</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提供运动物体的精确位置、运动方向和速度</w:t>
      </w:r>
      <w:r w:rsidRPr="007C6B17">
        <w:rPr>
          <w:rFonts w:ascii="Times New Roman" w:eastAsia="宋体" w:hAnsi="宋体"/>
        </w:rPr>
        <w:t>,</w:t>
      </w:r>
      <w:r w:rsidRPr="007C6B17">
        <w:rPr>
          <w:rFonts w:ascii="Times New Roman" w:eastAsia="楷体" w:hAnsi="楷体"/>
        </w:rPr>
        <w:t>不是开发、研究数字地球的目的。第</w:t>
      </w:r>
      <w:r w:rsidRPr="007C6B17">
        <w:rPr>
          <w:rFonts w:ascii="Times New Roman" w:eastAsia="宋体" w:hAnsi="宋体"/>
        </w:rPr>
        <w:t>20</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通缉捉拿犯罪嫌疑人不是数字地球的功能。</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sz w:val="22"/>
        </w:rPr>
        <w:t>二、综合题</w:t>
      </w:r>
      <w:r w:rsidRPr="007C6B17">
        <w:rPr>
          <w:rFonts w:ascii="Times New Roman" w:eastAsia="宋体" w:hAnsi="宋体"/>
          <w:sz w:val="22"/>
        </w:rPr>
        <w:t>(</w:t>
      </w:r>
      <w:r w:rsidRPr="007C6B17">
        <w:rPr>
          <w:rFonts w:ascii="Times New Roman" w:eastAsia="楷体" w:hAnsi="楷体"/>
          <w:sz w:val="22"/>
        </w:rPr>
        <w:t>共</w:t>
      </w:r>
      <w:r w:rsidRPr="007C6B17">
        <w:rPr>
          <w:rFonts w:ascii="Times New Roman" w:eastAsia="宋体" w:hAnsi="宋体"/>
          <w:sz w:val="22"/>
        </w:rPr>
        <w:t>40</w:t>
      </w:r>
      <w:r w:rsidRPr="007C6B17">
        <w:rPr>
          <w:rFonts w:ascii="Times New Roman" w:eastAsia="楷体" w:hAnsi="楷体"/>
          <w:sz w:val="22"/>
        </w:rPr>
        <w:t>分</w:t>
      </w:r>
      <w:r w:rsidRPr="007C6B17">
        <w:rPr>
          <w:rFonts w:ascii="Times New Roman" w:eastAsia="宋体" w:hAnsi="宋体"/>
          <w:sz w:val="22"/>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21</w:t>
      </w:r>
      <w:r w:rsidRPr="007C6B17">
        <w:rPr>
          <w:rFonts w:ascii="Times New Roman" w:eastAsia="宋体" w:hAnsi="Times New Roman" w:cs="Times New Roman"/>
        </w:rPr>
        <w:t>.</w:t>
      </w:r>
      <w:r w:rsidRPr="007C6B17">
        <w:rPr>
          <w:rFonts w:ascii="Times New Roman" w:eastAsia="宋体" w:hAnsi="宋体"/>
        </w:rPr>
        <w:t>(10</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阅读材料</w:t>
      </w:r>
      <w:r w:rsidRPr="007C6B17">
        <w:rPr>
          <w:rFonts w:ascii="Times New Roman" w:eastAsia="宋体" w:hAnsi="宋体"/>
        </w:rPr>
        <w:t>,</w:t>
      </w:r>
      <w:r w:rsidRPr="007C6B17">
        <w:rPr>
          <w:rFonts w:ascii="Times New Roman" w:eastAsia="宋体" w:hAnsi="宋体"/>
        </w:rPr>
        <w:t>完成下列各题。</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rPr>
        <w:t>材料</w:t>
      </w:r>
      <w:r w:rsidRPr="007C6B17">
        <w:rPr>
          <w:rFonts w:ascii="Times New Roman" w:eastAsia="宋体" w:hAnsi="宋体"/>
        </w:rPr>
        <w:t xml:space="preserve">　</w:t>
      </w:r>
      <w:r w:rsidRPr="007C6B17">
        <w:rPr>
          <w:rFonts w:ascii="Times New Roman" w:eastAsia="楷体" w:hAnsi="楷体"/>
        </w:rPr>
        <w:t>济南的李先生打算开一家连锁店</w:t>
      </w:r>
      <w:r w:rsidRPr="007C6B17">
        <w:rPr>
          <w:rFonts w:ascii="Times New Roman" w:eastAsia="宋体" w:hAnsi="宋体"/>
        </w:rPr>
        <w:t>,</w:t>
      </w:r>
      <w:r w:rsidRPr="007C6B17">
        <w:rPr>
          <w:rFonts w:ascii="Times New Roman" w:eastAsia="楷体" w:hAnsi="楷体"/>
        </w:rPr>
        <w:t>可济南城里已经有十几家这样的分店了</w:t>
      </w:r>
      <w:r w:rsidRPr="007C6B17">
        <w:rPr>
          <w:rFonts w:ascii="Times New Roman" w:eastAsia="宋体" w:hAnsi="宋体"/>
        </w:rPr>
        <w:t>,</w:t>
      </w:r>
      <w:r w:rsidRPr="007C6B17">
        <w:rPr>
          <w:rFonts w:ascii="Times New Roman" w:eastAsia="楷体" w:hAnsi="楷体"/>
        </w:rPr>
        <w:t>在什么地段开店才能实现利润最大化呢</w:t>
      </w:r>
      <w:r w:rsidRPr="007C6B17">
        <w:rPr>
          <w:rFonts w:ascii="Times New Roman" w:eastAsia="宋体" w:hAnsi="宋体"/>
        </w:rPr>
        <w:t>?</w:t>
      </w:r>
      <w:r w:rsidRPr="007C6B17">
        <w:rPr>
          <w:rFonts w:ascii="Times New Roman" w:eastAsia="楷体" w:hAnsi="楷体"/>
        </w:rPr>
        <w:t>他从网上调出城市电子地图</w:t>
      </w:r>
      <w:r w:rsidRPr="007C6B17">
        <w:rPr>
          <w:rFonts w:ascii="Times New Roman" w:eastAsia="宋体" w:hAnsi="宋体"/>
        </w:rPr>
        <w:t>,</w:t>
      </w:r>
      <w:r w:rsidRPr="007C6B17">
        <w:rPr>
          <w:rFonts w:ascii="Times New Roman" w:eastAsia="楷体" w:hAnsi="楷体"/>
        </w:rPr>
        <w:t>对主要商业区、居住区、城市繁华地段进行快速查询统计</w:t>
      </w:r>
      <w:r w:rsidRPr="007C6B17">
        <w:rPr>
          <w:rFonts w:ascii="Times New Roman" w:eastAsia="宋体" w:hAnsi="宋体"/>
        </w:rPr>
        <w:t>,</w:t>
      </w:r>
      <w:r w:rsidRPr="007C6B17">
        <w:rPr>
          <w:rFonts w:ascii="Times New Roman" w:eastAsia="楷体" w:hAnsi="楷体"/>
        </w:rPr>
        <w:t>各种数据、指标一目了然。他输入自己的期望值</w:t>
      </w:r>
      <w:r w:rsidRPr="007C6B17">
        <w:rPr>
          <w:rFonts w:ascii="Times New Roman" w:eastAsia="宋体" w:hAnsi="宋体"/>
        </w:rPr>
        <w:t>,</w:t>
      </w:r>
      <w:r w:rsidRPr="007C6B17">
        <w:rPr>
          <w:rFonts w:ascii="Times New Roman" w:eastAsia="楷体" w:hAnsi="楷体"/>
        </w:rPr>
        <w:t>系统很快筛选出</w:t>
      </w:r>
      <w:r w:rsidRPr="007C6B17">
        <w:rPr>
          <w:rFonts w:ascii="Times New Roman" w:eastAsia="宋体" w:hAnsi="宋体"/>
        </w:rPr>
        <w:t>5</w:t>
      </w:r>
      <w:r w:rsidRPr="007C6B17">
        <w:rPr>
          <w:rFonts w:ascii="Times New Roman" w:eastAsia="楷体" w:hAnsi="楷体"/>
        </w:rPr>
        <w:t>个最具价值的热点区域</w:t>
      </w:r>
      <w:r w:rsidRPr="007C6B17">
        <w:rPr>
          <w:rFonts w:ascii="Times New Roman" w:eastAsia="宋体" w:hAnsi="宋体"/>
        </w:rPr>
        <w:t>,</w:t>
      </w:r>
      <w:r w:rsidRPr="007C6B17">
        <w:rPr>
          <w:rFonts w:ascii="Times New Roman" w:eastAsia="楷体" w:hAnsi="楷体"/>
        </w:rPr>
        <w:t>并根据人流量、交通状况、周边地段未来发展预测等情况仿真计算出店面经营状况。李先生很快就从中选定了自己最满意的店址。</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材料中</w:t>
      </w:r>
      <w:r w:rsidRPr="007C6B17">
        <w:rPr>
          <w:rFonts w:ascii="Times New Roman" w:eastAsia="宋体" w:hAnsi="宋体"/>
        </w:rPr>
        <w:t>,</w:t>
      </w:r>
      <w:r w:rsidRPr="007C6B17">
        <w:rPr>
          <w:rFonts w:ascii="Times New Roman" w:eastAsia="宋体" w:hAnsi="宋体"/>
        </w:rPr>
        <w:t>李先生在进行店面选址时运用了地理信息系统的</w:t>
      </w:r>
      <w:r w:rsidRPr="007C6B17">
        <w:rPr>
          <w:rFonts w:ascii="Times New Roman" w:eastAsia="宋体" w:hAnsi="宋体"/>
          <w:color w:val="FF0000"/>
          <w:u w:val="single" w:color="000000"/>
        </w:rPr>
        <w:t xml:space="preserve">　　　　　　</w:t>
      </w:r>
      <w:r w:rsidRPr="007C6B17">
        <w:rPr>
          <w:rFonts w:ascii="Times New Roman" w:eastAsia="宋体" w:hAnsi="宋体"/>
        </w:rPr>
        <w:t>、</w:t>
      </w:r>
      <w:r w:rsidRPr="007C6B17">
        <w:rPr>
          <w:rFonts w:ascii="Times New Roman" w:eastAsia="宋体" w:hAnsi="宋体"/>
          <w:color w:val="FF0000"/>
          <w:u w:val="single" w:color="000000"/>
        </w:rPr>
        <w:t xml:space="preserve">　　　　　　</w:t>
      </w:r>
      <w:r w:rsidRPr="007C6B17">
        <w:rPr>
          <w:rFonts w:ascii="Times New Roman" w:eastAsia="宋体" w:hAnsi="宋体"/>
        </w:rPr>
        <w:t>、</w:t>
      </w:r>
      <w:r w:rsidRPr="007C6B17">
        <w:rPr>
          <w:rFonts w:ascii="Times New Roman" w:eastAsia="宋体" w:hAnsi="宋体"/>
          <w:color w:val="FF0000"/>
          <w:u w:val="single" w:color="000000"/>
        </w:rPr>
        <w:t xml:space="preserve">　　　　　　　</w:t>
      </w:r>
      <w:r w:rsidRPr="007C6B17">
        <w:rPr>
          <w:rFonts w:ascii="Times New Roman" w:eastAsia="宋体" w:hAnsi="宋体"/>
        </w:rPr>
        <w:t>、</w:t>
      </w:r>
      <w:r w:rsidRPr="007C6B17">
        <w:rPr>
          <w:rFonts w:ascii="Times New Roman" w:eastAsia="宋体" w:hAnsi="宋体"/>
          <w:color w:val="FF0000"/>
          <w:u w:val="single" w:color="000000"/>
        </w:rPr>
        <w:t xml:space="preserve">　　　　　　</w:t>
      </w:r>
      <w:r w:rsidRPr="007C6B17">
        <w:rPr>
          <w:rFonts w:ascii="Times New Roman" w:eastAsia="宋体" w:hAnsi="宋体"/>
        </w:rPr>
        <w:t>功能。 </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试说明李先生从网上进行店面选址与人工选址相比有什么优势。</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楷体" w:hAnsi="楷体"/>
        </w:rPr>
        <w:t>多选</w:t>
      </w:r>
      <w:r w:rsidRPr="007C6B17">
        <w:rPr>
          <w:rFonts w:ascii="Times New Roman" w:eastAsia="宋体" w:hAnsi="宋体"/>
        </w:rPr>
        <w:t>)GIS</w:t>
      </w:r>
      <w:r w:rsidRPr="007C6B17">
        <w:rPr>
          <w:rFonts w:ascii="Times New Roman" w:eastAsia="宋体" w:hAnsi="宋体"/>
        </w:rPr>
        <w:t>不仅应用于城市管理</w:t>
      </w:r>
      <w:r w:rsidRPr="007C6B17">
        <w:rPr>
          <w:rFonts w:ascii="Times New Roman" w:eastAsia="宋体" w:hAnsi="宋体"/>
        </w:rPr>
        <w:t>,</w:t>
      </w:r>
      <w:r w:rsidRPr="007C6B17">
        <w:rPr>
          <w:rFonts w:ascii="Times New Roman" w:eastAsia="宋体" w:hAnsi="宋体"/>
        </w:rPr>
        <w:t>还应用于国民经济各个方面。下列课题中</w:t>
      </w:r>
      <w:r w:rsidRPr="007C6B17">
        <w:rPr>
          <w:rFonts w:ascii="Times New Roman" w:eastAsia="宋体" w:hAnsi="宋体"/>
        </w:rPr>
        <w:t>,</w:t>
      </w:r>
      <w:r w:rsidRPr="007C6B17">
        <w:rPr>
          <w:rFonts w:ascii="Times New Roman" w:eastAsia="宋体" w:hAnsi="宋体"/>
        </w:rPr>
        <w:t>主要是应用</w:t>
      </w:r>
      <w:r w:rsidRPr="007C6B17">
        <w:rPr>
          <w:rFonts w:ascii="Times New Roman" w:eastAsia="宋体" w:hAnsi="宋体"/>
        </w:rPr>
        <w:t>GIS</w:t>
      </w:r>
      <w:r w:rsidRPr="007C6B17">
        <w:rPr>
          <w:rFonts w:ascii="Times New Roman" w:eastAsia="宋体" w:hAnsi="宋体"/>
        </w:rPr>
        <w:t>进行研究的有</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近</w:t>
      </w:r>
      <w:r w:rsidRPr="007C6B17">
        <w:rPr>
          <w:rFonts w:ascii="Times New Roman" w:eastAsia="宋体" w:hAnsi="宋体"/>
        </w:rPr>
        <w:t>50</w:t>
      </w:r>
      <w:r w:rsidRPr="007C6B17">
        <w:rPr>
          <w:rFonts w:ascii="Times New Roman" w:eastAsia="宋体" w:hAnsi="宋体"/>
        </w:rPr>
        <w:t>年来</w:t>
      </w:r>
      <w:r w:rsidRPr="007C6B17">
        <w:rPr>
          <w:rFonts w:ascii="Times New Roman" w:eastAsia="宋体" w:hAnsi="宋体"/>
        </w:rPr>
        <w:t>,</w:t>
      </w:r>
      <w:r w:rsidRPr="007C6B17">
        <w:rPr>
          <w:rFonts w:ascii="Times New Roman" w:eastAsia="宋体" w:hAnsi="宋体"/>
        </w:rPr>
        <w:t>世界粮食总产量与人均产量变化趋势分析</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近</w:t>
      </w:r>
      <w:r w:rsidRPr="007C6B17">
        <w:rPr>
          <w:rFonts w:ascii="Times New Roman" w:eastAsia="宋体" w:hAnsi="宋体"/>
        </w:rPr>
        <w:t>10</w:t>
      </w:r>
      <w:r w:rsidRPr="007C6B17">
        <w:rPr>
          <w:rFonts w:ascii="Times New Roman" w:eastAsia="宋体" w:hAnsi="宋体"/>
        </w:rPr>
        <w:t>年来</w:t>
      </w:r>
      <w:r w:rsidRPr="007C6B17">
        <w:rPr>
          <w:rFonts w:ascii="Times New Roman" w:eastAsia="宋体" w:hAnsi="宋体"/>
        </w:rPr>
        <w:t>,</w:t>
      </w:r>
      <w:r w:rsidRPr="007C6B17">
        <w:rPr>
          <w:rFonts w:ascii="Times New Roman" w:eastAsia="宋体" w:hAnsi="宋体"/>
        </w:rPr>
        <w:t>上海市区人口分布变化特征与城市建设相关性分析</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浙江省西部地区土地利用状况与农业结构变化特征分析</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 xml:space="preserve"> 2010</w:t>
      </w:r>
      <w:r w:rsidRPr="007C6B17">
        <w:rPr>
          <w:rFonts w:ascii="Times New Roman" w:eastAsia="宋体" w:hAnsi="宋体"/>
        </w:rPr>
        <w:t>年</w:t>
      </w:r>
      <w:r w:rsidRPr="007C6B17">
        <w:rPr>
          <w:rFonts w:ascii="Times New Roman" w:eastAsia="宋体" w:hAnsi="宋体"/>
        </w:rPr>
        <w:t>8</w:t>
      </w:r>
      <w:r w:rsidRPr="007C6B17">
        <w:rPr>
          <w:rFonts w:ascii="Times New Roman" w:eastAsia="宋体" w:hAnsi="宋体"/>
        </w:rPr>
        <w:t>月甘南舟曲特大山洪、泥石流灾区三维图像</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空间查询　分析　模拟　统计和预测</w:t>
      </w:r>
    </w:p>
    <w:p w:rsidR="00940B05" w:rsidRPr="007C6B17" w:rsidRDefault="00940B05" w:rsidP="00940B05">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省时省力、方便迅速</w:t>
      </w:r>
      <w:r w:rsidRPr="007C6B17">
        <w:rPr>
          <w:rFonts w:ascii="Times New Roman" w:eastAsia="宋体" w:hAnsi="宋体"/>
        </w:rPr>
        <w:t>,</w:t>
      </w:r>
      <w:r w:rsidRPr="007C6B17">
        <w:rPr>
          <w:rFonts w:ascii="Times New Roman" w:eastAsia="宋体" w:hAnsi="宋体"/>
        </w:rPr>
        <w:t>能对各备选店址进行模拟</w:t>
      </w:r>
      <w:r w:rsidRPr="007C6B17">
        <w:rPr>
          <w:rFonts w:ascii="Times New Roman" w:eastAsia="宋体" w:hAnsi="宋体"/>
        </w:rPr>
        <w:t>,</w:t>
      </w:r>
      <w:r w:rsidRPr="007C6B17">
        <w:rPr>
          <w:rFonts w:ascii="Times New Roman" w:eastAsia="宋体" w:hAnsi="宋体"/>
        </w:rPr>
        <w:t>选址更科学有效。</w:t>
      </w:r>
    </w:p>
    <w:p w:rsidR="00940B05" w:rsidRPr="007C6B17" w:rsidRDefault="00940B05" w:rsidP="00940B05">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(3)BCD</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通过认真读材料中李先生的操作过程中的关键词语</w:t>
      </w:r>
      <w:r w:rsidRPr="007C6B17">
        <w:rPr>
          <w:rFonts w:ascii="Times New Roman" w:eastAsia="宋体" w:hAnsi="宋体"/>
        </w:rPr>
        <w:t>,</w:t>
      </w:r>
      <w:r w:rsidRPr="007C6B17">
        <w:rPr>
          <w:rFonts w:ascii="Times New Roman" w:eastAsia="楷体" w:hAnsi="楷体"/>
        </w:rPr>
        <w:t>如</w:t>
      </w:r>
      <w:r w:rsidRPr="007C6B17">
        <w:rPr>
          <w:rFonts w:ascii="Times New Roman" w:eastAsia="宋体" w:hAnsi="Times New Roman" w:cs="Times New Roman"/>
        </w:rPr>
        <w:t>“</w:t>
      </w:r>
      <w:r w:rsidRPr="007C6B17">
        <w:rPr>
          <w:rFonts w:ascii="Times New Roman" w:eastAsia="楷体" w:hAnsi="楷体"/>
        </w:rPr>
        <w:t>快速查询统计</w:t>
      </w:r>
      <w:r w:rsidRPr="007C6B17">
        <w:rPr>
          <w:rFonts w:ascii="Times New Roman" w:eastAsia="宋体" w:hAnsi="Times New Roman" w:cs="Times New Roman"/>
        </w:rPr>
        <w:t>”“</w:t>
      </w:r>
      <w:r w:rsidRPr="007C6B17">
        <w:rPr>
          <w:rFonts w:ascii="Times New Roman" w:eastAsia="楷体" w:hAnsi="楷体"/>
        </w:rPr>
        <w:t>系统筛选</w:t>
      </w:r>
      <w:r w:rsidRPr="007C6B17">
        <w:rPr>
          <w:rFonts w:ascii="Times New Roman" w:eastAsia="宋体" w:hAnsi="Times New Roman" w:cs="Times New Roman"/>
        </w:rPr>
        <w:t>”“</w:t>
      </w:r>
      <w:r w:rsidRPr="007C6B17">
        <w:rPr>
          <w:rFonts w:ascii="Times New Roman" w:eastAsia="楷体" w:hAnsi="楷体"/>
        </w:rPr>
        <w:t>预测</w:t>
      </w:r>
      <w:r w:rsidRPr="007C6B17">
        <w:rPr>
          <w:rFonts w:ascii="Times New Roman" w:eastAsia="宋体" w:hAnsi="Times New Roman" w:cs="Times New Roman"/>
        </w:rPr>
        <w:t>”</w:t>
      </w:r>
      <w:r w:rsidRPr="007C6B17">
        <w:rPr>
          <w:rFonts w:ascii="Times New Roman" w:eastAsia="楷体" w:hAnsi="楷体"/>
        </w:rPr>
        <w:t>等</w:t>
      </w:r>
      <w:r w:rsidRPr="007C6B17">
        <w:rPr>
          <w:rFonts w:ascii="Times New Roman" w:eastAsia="宋体" w:hAnsi="宋体"/>
        </w:rPr>
        <w:t>,</w:t>
      </w:r>
      <w:r w:rsidRPr="007C6B17">
        <w:rPr>
          <w:rFonts w:ascii="Times New Roman" w:eastAsia="楷体" w:hAnsi="楷体"/>
        </w:rPr>
        <w:t>就可确定其应用</w:t>
      </w:r>
      <w:r w:rsidRPr="007C6B17">
        <w:rPr>
          <w:rFonts w:ascii="Times New Roman" w:eastAsia="宋体" w:hAnsi="宋体"/>
        </w:rPr>
        <w:t>GIS</w:t>
      </w:r>
      <w:r w:rsidRPr="007C6B17">
        <w:rPr>
          <w:rFonts w:ascii="Times New Roman" w:eastAsia="楷体" w:hAnsi="楷体"/>
        </w:rPr>
        <w:t>的功能类型。</w:t>
      </w:r>
      <w:r w:rsidRPr="007C6B17">
        <w:rPr>
          <w:rFonts w:ascii="Times New Roman" w:eastAsia="宋体" w:hAnsi="宋体"/>
        </w:rPr>
        <w:t>GIS</w:t>
      </w:r>
      <w:r w:rsidRPr="007C6B17">
        <w:rPr>
          <w:rFonts w:ascii="Times New Roman" w:eastAsia="楷体" w:hAnsi="楷体"/>
        </w:rPr>
        <w:t>研究的课题与地理空间分布特征有关。</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lastRenderedPageBreak/>
        <w:t>22</w:t>
      </w:r>
      <w:r w:rsidRPr="007C6B17">
        <w:rPr>
          <w:rFonts w:ascii="Times New Roman" w:eastAsia="宋体" w:hAnsi="Times New Roman" w:cs="Times New Roman"/>
        </w:rPr>
        <w:t>.</w:t>
      </w:r>
      <w:r w:rsidRPr="007C6B17">
        <w:rPr>
          <w:rFonts w:ascii="Times New Roman" w:eastAsia="宋体" w:hAnsi="宋体"/>
        </w:rPr>
        <w:t>(8</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阅读图文材料</w:t>
      </w:r>
      <w:r w:rsidRPr="007C6B17">
        <w:rPr>
          <w:rFonts w:ascii="Times New Roman" w:eastAsia="宋体" w:hAnsi="宋体"/>
        </w:rPr>
        <w:t>,</w:t>
      </w:r>
      <w:r w:rsidRPr="007C6B17">
        <w:rPr>
          <w:rFonts w:ascii="Times New Roman" w:eastAsia="宋体" w:hAnsi="宋体"/>
        </w:rPr>
        <w:t>完成下列各题。</w:t>
      </w:r>
    </w:p>
    <w:p w:rsidR="00940B05" w:rsidRPr="007C6B17" w:rsidRDefault="00940B05" w:rsidP="00940B05">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515320" cy="1980360"/>
            <wp:effectExtent l="0" t="0" r="0" b="0"/>
            <wp:docPr id="622" name="R42.eps" descr="id:2147498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2.jpeg"/>
                    <pic:cNvPicPr/>
                  </pic:nvPicPr>
                  <pic:blipFill>
                    <a:blip r:embed="rId12"/>
                    <a:stretch>
                      <a:fillRect/>
                    </a:stretch>
                  </pic:blipFill>
                  <pic:spPr>
                    <a:xfrm>
                      <a:off x="0" y="0"/>
                      <a:ext cx="2515320" cy="1980360"/>
                    </a:xfrm>
                    <a:prstGeom prst="rect">
                      <a:avLst/>
                    </a:prstGeom>
                  </pic:spPr>
                </pic:pic>
              </a:graphicData>
            </a:graphic>
          </wp:inline>
        </w:drawing>
      </w:r>
    </w:p>
    <w:p w:rsidR="00940B05" w:rsidRDefault="00940B05" w:rsidP="00940B05">
      <w:pPr>
        <w:tabs>
          <w:tab w:val="left" w:pos="1871"/>
          <w:tab w:val="left" w:pos="3407"/>
          <w:tab w:val="left" w:pos="4949"/>
          <w:tab w:val="left" w:pos="6599"/>
        </w:tabs>
        <w:jc w:val="center"/>
        <w:rPr>
          <w:rFonts w:ascii="Times New Roman" w:eastAsia="宋体" w:hAnsi="宋体"/>
        </w:rPr>
      </w:pPr>
      <w:r w:rsidRPr="007C6B17">
        <w:rPr>
          <w:rFonts w:ascii="Times New Roman" w:eastAsia="楷体" w:hAnsi="楷体"/>
          <w:sz w:val="20"/>
        </w:rPr>
        <w:t>飞机编队示意图</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2009</w:t>
      </w:r>
      <w:r w:rsidRPr="007C6B17">
        <w:rPr>
          <w:rFonts w:ascii="Times New Roman" w:eastAsia="楷体" w:hAnsi="楷体"/>
        </w:rPr>
        <w:t>年</w:t>
      </w:r>
      <w:r w:rsidRPr="007C6B17">
        <w:rPr>
          <w:rFonts w:ascii="Times New Roman" w:eastAsia="宋体" w:hAnsi="宋体"/>
        </w:rPr>
        <w:t>,</w:t>
      </w:r>
      <w:r w:rsidRPr="007C6B17">
        <w:rPr>
          <w:rFonts w:ascii="Times New Roman" w:eastAsia="楷体" w:hAnsi="楷体"/>
        </w:rPr>
        <w:t>中华人民共和国成立</w:t>
      </w:r>
      <w:r w:rsidRPr="007C6B17">
        <w:rPr>
          <w:rFonts w:ascii="Times New Roman" w:eastAsia="宋体" w:hAnsi="宋体"/>
        </w:rPr>
        <w:t>60</w:t>
      </w:r>
      <w:r w:rsidRPr="007C6B17">
        <w:rPr>
          <w:rFonts w:ascii="Times New Roman" w:eastAsia="楷体" w:hAnsi="楷体"/>
        </w:rPr>
        <w:t>周年国庆大典的时候</w:t>
      </w:r>
      <w:r w:rsidRPr="007C6B17">
        <w:rPr>
          <w:rFonts w:ascii="Times New Roman" w:eastAsia="宋体" w:hAnsi="宋体"/>
        </w:rPr>
        <w:t>,</w:t>
      </w:r>
      <w:r w:rsidRPr="007C6B17">
        <w:rPr>
          <w:rFonts w:ascii="Times New Roman" w:eastAsia="楷体" w:hAnsi="楷体"/>
        </w:rPr>
        <w:t>那一架架雄姿英发的战鹰</w:t>
      </w:r>
      <w:r w:rsidRPr="007C6B17">
        <w:rPr>
          <w:rFonts w:ascii="Times New Roman" w:eastAsia="宋体" w:hAnsi="宋体"/>
        </w:rPr>
        <w:t>,</w:t>
      </w:r>
      <w:r w:rsidRPr="007C6B17">
        <w:rPr>
          <w:rFonts w:ascii="Times New Roman" w:eastAsia="楷体" w:hAnsi="楷体"/>
        </w:rPr>
        <w:t>分秒不差地列队通过天安门广场上空的场景</w:t>
      </w:r>
      <w:r w:rsidRPr="007C6B17">
        <w:rPr>
          <w:rFonts w:ascii="Times New Roman" w:eastAsia="宋体" w:hAnsi="宋体"/>
        </w:rPr>
        <w:t>,</w:t>
      </w:r>
      <w:r w:rsidRPr="007C6B17">
        <w:rPr>
          <w:rFonts w:ascii="Times New Roman" w:eastAsia="楷体" w:hAnsi="楷体"/>
        </w:rPr>
        <w:t>令人难忘。</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飞机编队能保持如此整齐的队形准时通过天安门广场</w:t>
      </w:r>
      <w:r w:rsidRPr="007C6B17">
        <w:rPr>
          <w:rFonts w:ascii="Times New Roman" w:eastAsia="宋体" w:hAnsi="宋体"/>
        </w:rPr>
        <w:t>,</w:t>
      </w:r>
      <w:r w:rsidRPr="007C6B17">
        <w:rPr>
          <w:rFonts w:ascii="Times New Roman" w:eastAsia="宋体" w:hAnsi="宋体"/>
        </w:rPr>
        <w:t>主要利用了哪种地理信息技术</w:t>
      </w:r>
      <w:r w:rsidRPr="007C6B17">
        <w:rPr>
          <w:rFonts w:ascii="Times New Roman" w:eastAsia="宋体" w:hAnsi="宋体"/>
        </w:rPr>
        <w:t>?</w:t>
      </w:r>
    </w:p>
    <w:p w:rsidR="00940B05"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在此次飞行中</w:t>
      </w:r>
      <w:r w:rsidRPr="007C6B17">
        <w:rPr>
          <w:rFonts w:ascii="Times New Roman" w:eastAsia="宋体" w:hAnsi="宋体"/>
        </w:rPr>
        <w:t>,</w:t>
      </w:r>
      <w:r w:rsidRPr="007C6B17">
        <w:rPr>
          <w:rFonts w:ascii="Times New Roman" w:eastAsia="宋体" w:hAnsi="宋体"/>
        </w:rPr>
        <w:t>全球定位系统主要发挥了两个方面的作用</w:t>
      </w:r>
      <w:r w:rsidRPr="007C6B17">
        <w:rPr>
          <w:rFonts w:ascii="Times New Roman" w:eastAsia="宋体" w:hAnsi="宋体"/>
        </w:rPr>
        <w:t>:</w:t>
      </w:r>
      <w:r w:rsidRPr="007C6B17">
        <w:rPr>
          <w:rFonts w:ascii="Times New Roman" w:eastAsia="宋体" w:hAnsi="宋体"/>
        </w:rPr>
        <w:t>一是保证</w:t>
      </w:r>
      <w:r w:rsidRPr="007C6B17">
        <w:rPr>
          <w:rFonts w:ascii="Times New Roman" w:eastAsia="宋体" w:hAnsi="宋体"/>
          <w:color w:val="FF0000"/>
          <w:u w:val="single" w:color="000000"/>
        </w:rPr>
        <w:t> </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color w:val="FF0000"/>
          <w:u w:val="single" w:color="000000"/>
        </w:rPr>
        <w:t xml:space="preserve">　　　　　　</w:t>
      </w:r>
      <w:r w:rsidRPr="007C6B17">
        <w:rPr>
          <w:rFonts w:ascii="Times New Roman" w:eastAsia="宋体" w:hAnsi="宋体"/>
        </w:rPr>
        <w:t>始终如一</w:t>
      </w:r>
      <w:r w:rsidRPr="007C6B17">
        <w:rPr>
          <w:rFonts w:ascii="Times New Roman" w:eastAsia="宋体" w:hAnsi="宋体"/>
        </w:rPr>
        <w:t>;</w:t>
      </w:r>
      <w:r w:rsidRPr="007C6B17">
        <w:rPr>
          <w:rFonts w:ascii="Times New Roman" w:eastAsia="宋体" w:hAnsi="宋体"/>
        </w:rPr>
        <w:t>二是保证</w:t>
      </w:r>
      <w:r w:rsidRPr="007C6B17">
        <w:rPr>
          <w:rFonts w:ascii="Times New Roman" w:eastAsia="宋体" w:hAnsi="宋体"/>
          <w:color w:val="FF0000"/>
          <w:u w:val="single" w:color="000000"/>
        </w:rPr>
        <w:t xml:space="preserve">　　　　　　　　　　　　　　</w:t>
      </w:r>
      <w:r w:rsidRPr="007C6B17">
        <w:rPr>
          <w:rFonts w:ascii="Times New Roman" w:eastAsia="宋体" w:hAnsi="宋体"/>
        </w:rPr>
        <w:t>通过天安门广场。为此</w:t>
      </w:r>
      <w:r w:rsidRPr="007C6B17">
        <w:rPr>
          <w:rFonts w:ascii="Times New Roman" w:eastAsia="宋体" w:hAnsi="宋体"/>
        </w:rPr>
        <w:t>,</w:t>
      </w:r>
      <w:r w:rsidRPr="007C6B17">
        <w:rPr>
          <w:rFonts w:ascii="Times New Roman" w:eastAsia="宋体" w:hAnsi="宋体"/>
        </w:rPr>
        <w:t>事先在飞机上的</w:t>
      </w:r>
      <w:r w:rsidRPr="007C6B17">
        <w:rPr>
          <w:rFonts w:ascii="Times New Roman" w:eastAsia="宋体" w:hAnsi="宋体"/>
          <w:color w:val="FF0000"/>
          <w:u w:val="single" w:color="000000"/>
        </w:rPr>
        <w:t xml:space="preserve">　　　　</w:t>
      </w:r>
      <w:r w:rsidRPr="007C6B17">
        <w:rPr>
          <w:rFonts w:ascii="Times New Roman" w:eastAsia="宋体" w:hAnsi="宋体"/>
        </w:rPr>
        <w:t>设备中输入了各飞机间的距离和角度数据</w:t>
      </w:r>
      <w:r w:rsidRPr="007C6B17">
        <w:rPr>
          <w:rFonts w:ascii="Times New Roman" w:eastAsia="宋体" w:hAnsi="宋体"/>
        </w:rPr>
        <w:t>,</w:t>
      </w:r>
      <w:r w:rsidRPr="007C6B17">
        <w:rPr>
          <w:rFonts w:ascii="Times New Roman" w:eastAsia="宋体" w:hAnsi="宋体"/>
        </w:rPr>
        <w:t>及每架飞机起飞的时间</w:t>
      </w:r>
      <w:r w:rsidRPr="007C6B17">
        <w:rPr>
          <w:rFonts w:ascii="Times New Roman" w:eastAsia="宋体" w:hAnsi="宋体"/>
        </w:rPr>
        <w:t>,</w:t>
      </w:r>
      <w:r w:rsidRPr="007C6B17">
        <w:rPr>
          <w:rFonts w:ascii="Times New Roman" w:eastAsia="宋体" w:hAnsi="宋体"/>
        </w:rPr>
        <w:t>以保证飞机按时起飞并按一定路线飞行。 </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利用了</w:t>
      </w:r>
      <w:r w:rsidRPr="007C6B17">
        <w:rPr>
          <w:rFonts w:ascii="Times New Roman" w:eastAsia="宋体" w:hAnsi="宋体"/>
        </w:rPr>
        <w:t>GPS</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 xml:space="preserve">飞机编队的队形　飞机在规定的时间　</w:t>
      </w:r>
      <w:r w:rsidRPr="007C6B17">
        <w:rPr>
          <w:rFonts w:ascii="Times New Roman" w:eastAsia="宋体" w:hAnsi="宋体"/>
        </w:rPr>
        <w:t>GPS</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飞机编队要保持整齐的队形准时通过天安门广场</w:t>
      </w:r>
      <w:r w:rsidRPr="007C6B17">
        <w:rPr>
          <w:rFonts w:ascii="Times New Roman" w:eastAsia="宋体" w:hAnsi="宋体"/>
        </w:rPr>
        <w:t>,</w:t>
      </w:r>
      <w:r w:rsidRPr="007C6B17">
        <w:rPr>
          <w:rFonts w:ascii="Times New Roman" w:eastAsia="楷体" w:hAnsi="楷体"/>
        </w:rPr>
        <w:t>需要准确定位</w:t>
      </w:r>
      <w:r w:rsidRPr="007C6B17">
        <w:rPr>
          <w:rFonts w:ascii="Times New Roman" w:eastAsia="宋体" w:hAnsi="宋体"/>
        </w:rPr>
        <w:t>,</w:t>
      </w:r>
      <w:r w:rsidRPr="007C6B17">
        <w:rPr>
          <w:rFonts w:ascii="Times New Roman" w:eastAsia="楷体" w:hAnsi="楷体"/>
        </w:rPr>
        <w:t>飞机定位主要依靠飞机上的全球定位系统。应用全球定位系统可调整飞机的飞行距离、时间、速度、路线</w:t>
      </w:r>
      <w:r w:rsidRPr="007C6B17">
        <w:rPr>
          <w:rFonts w:ascii="Times New Roman" w:eastAsia="宋体" w:hAnsi="宋体"/>
        </w:rPr>
        <w:t>,</w:t>
      </w:r>
      <w:r w:rsidRPr="007C6B17">
        <w:rPr>
          <w:rFonts w:ascii="Times New Roman" w:eastAsia="楷体" w:hAnsi="楷体"/>
        </w:rPr>
        <w:t>保证飞机编队队形的始终如一和飞机在规定的时间内通过天安门广场。</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23</w:t>
      </w:r>
      <w:r w:rsidRPr="007C6B17">
        <w:rPr>
          <w:rFonts w:ascii="Times New Roman" w:eastAsia="宋体" w:hAnsi="Times New Roman" w:cs="Times New Roman"/>
        </w:rPr>
        <w:t>.</w:t>
      </w:r>
      <w:r w:rsidRPr="007C6B17">
        <w:rPr>
          <w:rFonts w:ascii="Times New Roman" w:eastAsia="宋体" w:hAnsi="宋体"/>
        </w:rPr>
        <w:t>(12</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阅读材料</w:t>
      </w:r>
      <w:r w:rsidRPr="007C6B17">
        <w:rPr>
          <w:rFonts w:ascii="Times New Roman" w:eastAsia="宋体" w:hAnsi="宋体"/>
        </w:rPr>
        <w:t>,</w:t>
      </w:r>
      <w:r w:rsidRPr="007C6B17">
        <w:rPr>
          <w:rFonts w:ascii="Times New Roman" w:eastAsia="宋体" w:hAnsi="宋体"/>
        </w:rPr>
        <w:t>完成下列各题。</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rPr>
        <w:t>材料</w:t>
      </w:r>
      <w:r w:rsidRPr="007C6B17">
        <w:rPr>
          <w:rFonts w:ascii="Times New Roman" w:eastAsia="宋体" w:hAnsi="宋体"/>
        </w:rPr>
        <w:t xml:space="preserve">　</w:t>
      </w:r>
      <w:r w:rsidRPr="007C6B17">
        <w:rPr>
          <w:rFonts w:ascii="Times New Roman" w:eastAsia="楷体" w:hAnsi="楷体"/>
        </w:rPr>
        <w:t>中国政府和学术界在</w:t>
      </w:r>
      <w:r w:rsidRPr="007C6B17">
        <w:rPr>
          <w:rFonts w:ascii="Times New Roman" w:eastAsia="宋体" w:hAnsi="Times New Roman" w:cs="Times New Roman"/>
        </w:rPr>
        <w:t>“</w:t>
      </w:r>
      <w:r w:rsidRPr="007C6B17">
        <w:rPr>
          <w:rFonts w:ascii="Times New Roman" w:eastAsia="楷体" w:hAnsi="楷体"/>
        </w:rPr>
        <w:t>数字地球</w:t>
      </w:r>
      <w:r w:rsidRPr="007C6B17">
        <w:rPr>
          <w:rFonts w:ascii="Times New Roman" w:eastAsia="宋体" w:hAnsi="Times New Roman" w:cs="Times New Roman"/>
        </w:rPr>
        <w:t>”</w:t>
      </w:r>
      <w:r w:rsidRPr="007C6B17">
        <w:rPr>
          <w:rFonts w:ascii="Times New Roman" w:eastAsia="楷体" w:hAnsi="楷体"/>
        </w:rPr>
        <w:t>的基础上提出</w:t>
      </w:r>
      <w:r w:rsidRPr="007C6B17">
        <w:rPr>
          <w:rFonts w:ascii="Times New Roman" w:eastAsia="宋体" w:hAnsi="Times New Roman" w:cs="Times New Roman"/>
        </w:rPr>
        <w:t>“</w:t>
      </w:r>
      <w:r w:rsidRPr="007C6B17">
        <w:rPr>
          <w:rFonts w:ascii="Times New Roman" w:eastAsia="楷体" w:hAnsi="楷体"/>
        </w:rPr>
        <w:t>数字中国</w:t>
      </w:r>
      <w:r w:rsidRPr="007C6B17">
        <w:rPr>
          <w:rFonts w:ascii="Times New Roman" w:eastAsia="宋体" w:hAnsi="Times New Roman" w:cs="Times New Roman"/>
        </w:rPr>
        <w:t>”</w:t>
      </w:r>
      <w:r w:rsidRPr="007C6B17">
        <w:rPr>
          <w:rFonts w:ascii="Times New Roman" w:eastAsia="楷体" w:hAnsi="楷体"/>
        </w:rPr>
        <w:t>的构想。构想中的</w:t>
      </w:r>
      <w:r w:rsidRPr="007C6B17">
        <w:rPr>
          <w:rFonts w:ascii="Times New Roman" w:eastAsia="宋体" w:hAnsi="Times New Roman" w:cs="Times New Roman"/>
        </w:rPr>
        <w:t>“</w:t>
      </w:r>
      <w:r w:rsidRPr="007C6B17">
        <w:rPr>
          <w:rFonts w:ascii="Times New Roman" w:eastAsia="楷体" w:hAnsi="楷体"/>
        </w:rPr>
        <w:t>数字中国</w:t>
      </w:r>
      <w:r w:rsidRPr="007C6B17">
        <w:rPr>
          <w:rFonts w:ascii="Times New Roman" w:eastAsia="宋体" w:hAnsi="Times New Roman" w:cs="Times New Roman"/>
        </w:rPr>
        <w:t>”</w:t>
      </w:r>
      <w:r w:rsidRPr="007C6B17">
        <w:rPr>
          <w:rFonts w:ascii="Times New Roman" w:eastAsia="楷体" w:hAnsi="楷体"/>
        </w:rPr>
        <w:t>将建立一个统一完整的国家公用信息网。以农业为例</w:t>
      </w:r>
      <w:r w:rsidRPr="007C6B17">
        <w:rPr>
          <w:rFonts w:ascii="Times New Roman" w:eastAsia="宋体" w:hAnsi="宋体"/>
        </w:rPr>
        <w:t>,</w:t>
      </w:r>
      <w:r w:rsidRPr="007C6B17">
        <w:rPr>
          <w:rFonts w:ascii="Times New Roman" w:eastAsia="楷体" w:hAnsi="楷体"/>
        </w:rPr>
        <w:t>它在农业信息遥感、太空农业等方面有着广阔的研究前景。一些国家利用资源卫星进行农业资源调查、作物长势和产量监测等。</w:t>
      </w:r>
    </w:p>
    <w:p w:rsidR="00940B05" w:rsidRPr="007C6B17" w:rsidRDefault="00940B05" w:rsidP="00940B05">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032200" cy="1486080"/>
            <wp:effectExtent l="0" t="0" r="0" b="0"/>
            <wp:docPr id="623" name="R43.eps" descr="id:21474986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3.jpeg"/>
                    <pic:cNvPicPr/>
                  </pic:nvPicPr>
                  <pic:blipFill>
                    <a:blip r:embed="rId13"/>
                    <a:stretch>
                      <a:fillRect/>
                    </a:stretch>
                  </pic:blipFill>
                  <pic:spPr>
                    <a:xfrm>
                      <a:off x="0" y="0"/>
                      <a:ext cx="2032200" cy="1486080"/>
                    </a:xfrm>
                    <a:prstGeom prst="rect">
                      <a:avLst/>
                    </a:prstGeom>
                  </pic:spPr>
                </pic:pic>
              </a:graphicData>
            </a:graphic>
          </wp:inline>
        </w:drawing>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读冬小麦各生长阶段的波谱特性示意图</w:t>
      </w:r>
      <w:r w:rsidRPr="007C6B17">
        <w:rPr>
          <w:rFonts w:ascii="Times New Roman" w:eastAsia="宋体" w:hAnsi="宋体"/>
        </w:rPr>
        <w:t>,</w:t>
      </w:r>
      <w:r w:rsidRPr="007C6B17">
        <w:rPr>
          <w:rFonts w:ascii="Times New Roman" w:eastAsia="宋体" w:hAnsi="宋体"/>
        </w:rPr>
        <w:t>根据该图说明</w:t>
      </w:r>
      <w:r w:rsidRPr="007C6B17">
        <w:rPr>
          <w:rFonts w:ascii="Times New Roman" w:eastAsia="宋体" w:hAnsi="Times New Roman" w:cs="Times New Roman"/>
        </w:rPr>
        <w:t>“</w:t>
      </w:r>
      <w:r w:rsidRPr="007C6B17">
        <w:rPr>
          <w:rFonts w:ascii="Times New Roman" w:eastAsia="宋体" w:hAnsi="宋体"/>
        </w:rPr>
        <w:t>数字地球</w:t>
      </w:r>
      <w:r w:rsidRPr="007C6B17">
        <w:rPr>
          <w:rFonts w:ascii="Times New Roman" w:eastAsia="宋体" w:hAnsi="Times New Roman" w:cs="Times New Roman"/>
        </w:rPr>
        <w:t>”</w:t>
      </w:r>
      <w:r w:rsidRPr="007C6B17">
        <w:rPr>
          <w:rFonts w:ascii="Times New Roman" w:eastAsia="宋体" w:hAnsi="宋体"/>
        </w:rPr>
        <w:t>应用于农业估测小麦产量的原理。</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根据材料推断</w:t>
      </w:r>
      <w:r w:rsidRPr="007C6B17">
        <w:rPr>
          <w:rFonts w:ascii="Times New Roman" w:eastAsia="宋体" w:hAnsi="宋体"/>
        </w:rPr>
        <w:t>,</w:t>
      </w:r>
      <w:r w:rsidRPr="007C6B17">
        <w:rPr>
          <w:rFonts w:ascii="Times New Roman" w:eastAsia="宋体" w:hAnsi="Times New Roman" w:cs="Times New Roman"/>
        </w:rPr>
        <w:t>“</w:t>
      </w:r>
      <w:r w:rsidRPr="007C6B17">
        <w:rPr>
          <w:rFonts w:ascii="Times New Roman" w:eastAsia="宋体" w:hAnsi="宋体"/>
        </w:rPr>
        <w:t>数字地球</w:t>
      </w:r>
      <w:r w:rsidRPr="007C6B17">
        <w:rPr>
          <w:rFonts w:ascii="Times New Roman" w:eastAsia="宋体" w:hAnsi="Times New Roman" w:cs="Times New Roman"/>
        </w:rPr>
        <w:t>”</w:t>
      </w:r>
      <w:r w:rsidRPr="007C6B17">
        <w:rPr>
          <w:rFonts w:ascii="Times New Roman" w:eastAsia="宋体" w:hAnsi="宋体"/>
        </w:rPr>
        <w:t>相关技术在</w:t>
      </w:r>
      <w:r w:rsidRPr="007C6B17">
        <w:rPr>
          <w:rFonts w:ascii="Times New Roman" w:eastAsia="宋体" w:hAnsi="Times New Roman" w:cs="Times New Roman"/>
        </w:rPr>
        <w:t>“</w:t>
      </w:r>
      <w:r w:rsidRPr="007C6B17">
        <w:rPr>
          <w:rFonts w:ascii="Times New Roman" w:eastAsia="宋体" w:hAnsi="宋体"/>
        </w:rPr>
        <w:t>我国农业可持续发展</w:t>
      </w:r>
      <w:r w:rsidRPr="007C6B17">
        <w:rPr>
          <w:rFonts w:ascii="Times New Roman" w:eastAsia="宋体" w:hAnsi="Times New Roman" w:cs="Times New Roman"/>
        </w:rPr>
        <w:t>”</w:t>
      </w:r>
      <w:r w:rsidRPr="007C6B17">
        <w:rPr>
          <w:rFonts w:ascii="Times New Roman" w:eastAsia="宋体" w:hAnsi="宋体"/>
        </w:rPr>
        <w:t>方面还可做哪些工作</w:t>
      </w:r>
      <w:r w:rsidRPr="007C6B17">
        <w:rPr>
          <w:rFonts w:ascii="Times New Roman" w:eastAsia="宋体" w:hAnsi="宋体"/>
        </w:rPr>
        <w:t>?(</w:t>
      </w:r>
      <w:r w:rsidRPr="007C6B17">
        <w:rPr>
          <w:rFonts w:ascii="Times New Roman" w:eastAsia="宋体" w:hAnsi="宋体"/>
        </w:rPr>
        <w:t>举两例</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除农业外</w:t>
      </w:r>
      <w:r w:rsidRPr="007C6B17">
        <w:rPr>
          <w:rFonts w:ascii="Times New Roman" w:eastAsia="宋体" w:hAnsi="宋体"/>
        </w:rPr>
        <w:t>,</w:t>
      </w:r>
      <w:r w:rsidRPr="007C6B17">
        <w:rPr>
          <w:rFonts w:ascii="Times New Roman" w:eastAsia="宋体" w:hAnsi="Times New Roman" w:cs="Times New Roman"/>
        </w:rPr>
        <w:t>“</w:t>
      </w:r>
      <w:r w:rsidRPr="007C6B17">
        <w:rPr>
          <w:rFonts w:ascii="Times New Roman" w:eastAsia="宋体" w:hAnsi="宋体"/>
        </w:rPr>
        <w:t>数字地球</w:t>
      </w:r>
      <w:r w:rsidRPr="007C6B17">
        <w:rPr>
          <w:rFonts w:ascii="Times New Roman" w:eastAsia="宋体" w:hAnsi="Times New Roman" w:cs="Times New Roman"/>
        </w:rPr>
        <w:t>”</w:t>
      </w:r>
      <w:r w:rsidRPr="007C6B17">
        <w:rPr>
          <w:rFonts w:ascii="Times New Roman" w:eastAsia="宋体" w:hAnsi="宋体"/>
        </w:rPr>
        <w:t>提供了一个庞大的实验室</w:t>
      </w:r>
      <w:r w:rsidRPr="007C6B17">
        <w:rPr>
          <w:rFonts w:ascii="Times New Roman" w:eastAsia="宋体" w:hAnsi="宋体"/>
        </w:rPr>
        <w:t>,</w:t>
      </w:r>
      <w:r w:rsidRPr="007C6B17">
        <w:rPr>
          <w:rFonts w:ascii="Times New Roman" w:eastAsia="宋体" w:hAnsi="宋体"/>
        </w:rPr>
        <w:t>使科学家在全球问题研究中大显身手。哪些领域可以利用</w:t>
      </w:r>
      <w:r w:rsidRPr="007C6B17">
        <w:rPr>
          <w:rFonts w:ascii="Times New Roman" w:eastAsia="宋体" w:hAnsi="Times New Roman" w:cs="Times New Roman"/>
        </w:rPr>
        <w:t>“</w:t>
      </w:r>
      <w:r w:rsidRPr="007C6B17">
        <w:rPr>
          <w:rFonts w:ascii="Times New Roman" w:eastAsia="宋体" w:hAnsi="宋体"/>
        </w:rPr>
        <w:t>数字地球</w:t>
      </w:r>
      <w:r w:rsidRPr="007C6B17">
        <w:rPr>
          <w:rFonts w:ascii="Times New Roman" w:eastAsia="宋体" w:hAnsi="Times New Roman" w:cs="Times New Roman"/>
        </w:rPr>
        <w:t>”</w:t>
      </w:r>
      <w:r w:rsidRPr="007C6B17">
        <w:rPr>
          <w:rFonts w:ascii="Times New Roman" w:eastAsia="宋体" w:hAnsi="宋体"/>
        </w:rPr>
        <w:t>的相关技术</w:t>
      </w:r>
      <w:r w:rsidRPr="007C6B17">
        <w:rPr>
          <w:rFonts w:ascii="Times New Roman" w:eastAsia="宋体" w:hAnsi="宋体"/>
        </w:rPr>
        <w:t>?(</w:t>
      </w:r>
      <w:r w:rsidRPr="007C6B17">
        <w:rPr>
          <w:rFonts w:ascii="Times New Roman" w:eastAsia="宋体" w:hAnsi="宋体"/>
        </w:rPr>
        <w:t>不少于四点</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冬小麦在不同生长阶段</w:t>
      </w:r>
      <w:r w:rsidRPr="007C6B17">
        <w:rPr>
          <w:rFonts w:ascii="Times New Roman" w:eastAsia="宋体" w:hAnsi="宋体"/>
        </w:rPr>
        <w:t>,</w:t>
      </w:r>
      <w:r w:rsidRPr="007C6B17">
        <w:rPr>
          <w:rFonts w:ascii="Times New Roman" w:eastAsia="宋体" w:hAnsi="宋体"/>
        </w:rPr>
        <w:t>其波谱特性不同</w:t>
      </w:r>
      <w:r w:rsidRPr="007C6B17">
        <w:rPr>
          <w:rFonts w:ascii="Times New Roman" w:eastAsia="宋体" w:hAnsi="宋体"/>
        </w:rPr>
        <w:t>,</w:t>
      </w:r>
      <w:r w:rsidRPr="007C6B17">
        <w:rPr>
          <w:rFonts w:ascii="Times New Roman" w:eastAsia="宋体" w:hAnsi="宋体"/>
        </w:rPr>
        <w:t>通过遥感获得某地冬小麦某一生长阶段波谱数据并与正常年份比较</w:t>
      </w:r>
      <w:r w:rsidRPr="007C6B17">
        <w:rPr>
          <w:rFonts w:ascii="Times New Roman" w:eastAsia="宋体" w:hAnsi="宋体"/>
        </w:rPr>
        <w:t>,</w:t>
      </w:r>
      <w:r w:rsidRPr="007C6B17">
        <w:rPr>
          <w:rFonts w:ascii="Times New Roman" w:eastAsia="宋体" w:hAnsi="宋体"/>
        </w:rPr>
        <w:t>即可判断出冬小麦的生长状况</w:t>
      </w:r>
      <w:r w:rsidRPr="007C6B17">
        <w:rPr>
          <w:rFonts w:ascii="Times New Roman" w:eastAsia="宋体" w:hAnsi="宋体"/>
        </w:rPr>
        <w:t>,</w:t>
      </w:r>
      <w:r w:rsidRPr="007C6B17">
        <w:rPr>
          <w:rFonts w:ascii="Times New Roman" w:eastAsia="宋体" w:hAnsi="宋体"/>
        </w:rPr>
        <w:t>进而对产量进行预测。</w:t>
      </w:r>
    </w:p>
    <w:p w:rsidR="00940B05" w:rsidRPr="007C6B17" w:rsidRDefault="00940B05" w:rsidP="00940B05">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lastRenderedPageBreak/>
        <w:t>(2)</w:t>
      </w:r>
      <w:r w:rsidRPr="007C6B17">
        <w:rPr>
          <w:rFonts w:ascii="Times New Roman" w:eastAsia="宋体" w:hAnsi="宋体"/>
        </w:rPr>
        <w:t>土地资源利用状况的遥感调查</w:t>
      </w:r>
      <w:r w:rsidRPr="007C6B17">
        <w:rPr>
          <w:rFonts w:ascii="Times New Roman" w:eastAsia="宋体" w:hAnsi="宋体"/>
        </w:rPr>
        <w:t>,</w:t>
      </w:r>
      <w:r w:rsidRPr="007C6B17">
        <w:rPr>
          <w:rFonts w:ascii="Times New Roman" w:eastAsia="宋体" w:hAnsi="宋体"/>
        </w:rPr>
        <w:t>合理布局农业</w:t>
      </w:r>
      <w:r w:rsidRPr="007C6B17">
        <w:rPr>
          <w:rFonts w:ascii="Times New Roman" w:eastAsia="宋体" w:hAnsi="宋体"/>
        </w:rPr>
        <w:t>;</w:t>
      </w:r>
      <w:r w:rsidRPr="007C6B17">
        <w:rPr>
          <w:rFonts w:ascii="Times New Roman" w:eastAsia="宋体" w:hAnsi="宋体"/>
        </w:rPr>
        <w:t>监测预报气候变化、旱涝、农作物长势和产量预测</w:t>
      </w:r>
      <w:r w:rsidRPr="007C6B17">
        <w:rPr>
          <w:rFonts w:ascii="Times New Roman" w:eastAsia="宋体" w:hAnsi="宋体"/>
        </w:rPr>
        <w:t>,</w:t>
      </w:r>
      <w:r w:rsidRPr="007C6B17">
        <w:rPr>
          <w:rFonts w:ascii="Times New Roman" w:eastAsia="宋体" w:hAnsi="宋体"/>
        </w:rPr>
        <w:t>提高抗灾能力</w:t>
      </w:r>
      <w:r w:rsidRPr="007C6B17">
        <w:rPr>
          <w:rFonts w:ascii="Times New Roman" w:eastAsia="宋体" w:hAnsi="宋体"/>
        </w:rPr>
        <w:t>;</w:t>
      </w:r>
      <w:r w:rsidRPr="007C6B17">
        <w:rPr>
          <w:rFonts w:ascii="Times New Roman" w:eastAsia="宋体" w:hAnsi="宋体"/>
        </w:rPr>
        <w:t>农业污染环境状况监测与预报等。</w:t>
      </w:r>
      <w:r w:rsidRPr="007C6B17">
        <w:rPr>
          <w:rFonts w:ascii="Times New Roman" w:eastAsia="宋体" w:hAnsi="宋体"/>
        </w:rPr>
        <w:t>(</w:t>
      </w:r>
      <w:r w:rsidRPr="007C6B17">
        <w:rPr>
          <w:rFonts w:ascii="Times New Roman" w:eastAsia="宋体" w:hAnsi="宋体"/>
        </w:rPr>
        <w:t>举两例即可</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全球温室效应</w:t>
      </w:r>
      <w:r w:rsidRPr="007C6B17">
        <w:rPr>
          <w:rFonts w:ascii="Times New Roman" w:eastAsia="宋体" w:hAnsi="宋体"/>
        </w:rPr>
        <w:t>;</w:t>
      </w:r>
      <w:r w:rsidRPr="007C6B17">
        <w:rPr>
          <w:rFonts w:ascii="Times New Roman" w:eastAsia="宋体" w:hAnsi="宋体"/>
        </w:rPr>
        <w:t>海平面上升</w:t>
      </w:r>
      <w:r w:rsidRPr="007C6B17">
        <w:rPr>
          <w:rFonts w:ascii="Times New Roman" w:eastAsia="宋体" w:hAnsi="宋体"/>
        </w:rPr>
        <w:t>;</w:t>
      </w:r>
      <w:r w:rsidRPr="007C6B17">
        <w:rPr>
          <w:rFonts w:ascii="Times New Roman" w:eastAsia="宋体" w:hAnsi="宋体"/>
        </w:rPr>
        <w:t>臭氧层破坏</w:t>
      </w:r>
      <w:r w:rsidRPr="007C6B17">
        <w:rPr>
          <w:rFonts w:ascii="Times New Roman" w:eastAsia="宋体" w:hAnsi="宋体"/>
        </w:rPr>
        <w:t>;</w:t>
      </w:r>
      <w:r w:rsidRPr="007C6B17">
        <w:rPr>
          <w:rFonts w:ascii="Times New Roman" w:eastAsia="宋体" w:hAnsi="宋体"/>
        </w:rPr>
        <w:t>地震分布带</w:t>
      </w:r>
      <w:r w:rsidRPr="007C6B17">
        <w:rPr>
          <w:rFonts w:ascii="Times New Roman" w:eastAsia="宋体" w:hAnsi="宋体"/>
        </w:rPr>
        <w:t>;</w:t>
      </w:r>
      <w:r w:rsidRPr="007C6B17">
        <w:rPr>
          <w:rFonts w:ascii="Times New Roman" w:eastAsia="宋体" w:hAnsi="宋体"/>
        </w:rPr>
        <w:t>地形遥感</w:t>
      </w:r>
      <w:r w:rsidRPr="007C6B17">
        <w:rPr>
          <w:rFonts w:ascii="Times New Roman" w:eastAsia="宋体" w:hAnsi="宋体"/>
        </w:rPr>
        <w:t>;</w:t>
      </w:r>
      <w:r w:rsidRPr="007C6B17">
        <w:rPr>
          <w:rFonts w:ascii="Times New Roman" w:eastAsia="宋体" w:hAnsi="宋体"/>
        </w:rPr>
        <w:t>全球生态环境监测</w:t>
      </w:r>
      <w:r w:rsidRPr="007C6B17">
        <w:rPr>
          <w:rFonts w:ascii="Times New Roman" w:eastAsia="宋体" w:hAnsi="宋体"/>
        </w:rPr>
        <w:t>;</w:t>
      </w:r>
      <w:r w:rsidRPr="007C6B17">
        <w:rPr>
          <w:rFonts w:ascii="Times New Roman" w:eastAsia="宋体" w:hAnsi="宋体"/>
        </w:rPr>
        <w:t>全球气候预报</w:t>
      </w:r>
      <w:r w:rsidRPr="007C6B17">
        <w:rPr>
          <w:rFonts w:ascii="Times New Roman" w:eastAsia="宋体" w:hAnsi="宋体"/>
        </w:rPr>
        <w:t>;</w:t>
      </w:r>
      <w:r w:rsidRPr="007C6B17">
        <w:rPr>
          <w:rFonts w:ascii="Times New Roman" w:eastAsia="宋体" w:hAnsi="宋体"/>
        </w:rPr>
        <w:t>生物分布等。</w:t>
      </w:r>
      <w:r w:rsidRPr="007C6B17">
        <w:rPr>
          <w:rFonts w:ascii="Times New Roman" w:eastAsia="宋体" w:hAnsi="宋体"/>
        </w:rPr>
        <w:t>(</w:t>
      </w:r>
      <w:r w:rsidRPr="007C6B17">
        <w:rPr>
          <w:rFonts w:ascii="Times New Roman" w:eastAsia="宋体" w:hAnsi="宋体"/>
        </w:rPr>
        <w:t>举四例即可</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通过遥感获得冬小麦在不同生长阶段的波谱特性</w:t>
      </w:r>
      <w:r w:rsidRPr="007C6B17">
        <w:rPr>
          <w:rFonts w:ascii="Times New Roman" w:eastAsia="宋体" w:hAnsi="宋体"/>
        </w:rPr>
        <w:t>,</w:t>
      </w:r>
      <w:r w:rsidRPr="007C6B17">
        <w:rPr>
          <w:rFonts w:ascii="Times New Roman" w:eastAsia="楷体" w:hAnsi="楷体"/>
        </w:rPr>
        <w:t>由此可分析冬小麦生长状况</w:t>
      </w:r>
      <w:r w:rsidRPr="007C6B17">
        <w:rPr>
          <w:rFonts w:ascii="Times New Roman" w:eastAsia="宋体" w:hAnsi="宋体"/>
        </w:rPr>
        <w:t>,</w:t>
      </w:r>
      <w:r w:rsidRPr="007C6B17">
        <w:rPr>
          <w:rFonts w:ascii="Times New Roman" w:eastAsia="楷体" w:hAnsi="楷体"/>
        </w:rPr>
        <w:t>并对产量进行预测。第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可应用于农业的布局、灾情预报、污染状况监测等方面。第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在全球问题的研究中</w:t>
      </w:r>
      <w:r w:rsidRPr="007C6B17">
        <w:rPr>
          <w:rFonts w:ascii="Times New Roman" w:eastAsia="宋体" w:hAnsi="宋体"/>
        </w:rPr>
        <w:t>,</w:t>
      </w:r>
      <w:r w:rsidRPr="007C6B17">
        <w:rPr>
          <w:rFonts w:ascii="Times New Roman" w:eastAsia="楷体" w:hAnsi="楷体"/>
        </w:rPr>
        <w:t>除农业外</w:t>
      </w:r>
      <w:r w:rsidRPr="007C6B17">
        <w:rPr>
          <w:rFonts w:ascii="Times New Roman" w:eastAsia="宋体" w:hAnsi="宋体"/>
        </w:rPr>
        <w:t>,</w:t>
      </w:r>
      <w:r w:rsidRPr="007C6B17">
        <w:rPr>
          <w:rFonts w:ascii="Times New Roman" w:eastAsia="楷体" w:hAnsi="楷体"/>
        </w:rPr>
        <w:t>其他领域也可以运用</w:t>
      </w:r>
      <w:r w:rsidRPr="007C6B17">
        <w:rPr>
          <w:rFonts w:ascii="Times New Roman" w:eastAsia="宋体" w:hAnsi="Times New Roman" w:cs="Times New Roman"/>
        </w:rPr>
        <w:t>“</w:t>
      </w:r>
      <w:r w:rsidRPr="007C6B17">
        <w:rPr>
          <w:rFonts w:ascii="Times New Roman" w:eastAsia="楷体" w:hAnsi="楷体"/>
        </w:rPr>
        <w:t>数字地球</w:t>
      </w:r>
      <w:r w:rsidRPr="007C6B17">
        <w:rPr>
          <w:rFonts w:ascii="Times New Roman" w:eastAsia="宋体" w:hAnsi="Times New Roman" w:cs="Times New Roman"/>
        </w:rPr>
        <w:t>”</w:t>
      </w:r>
      <w:r w:rsidRPr="007C6B17">
        <w:rPr>
          <w:rFonts w:ascii="Times New Roman" w:eastAsia="楷体" w:hAnsi="楷体"/>
        </w:rPr>
        <w:t>相关技术。如全球温室效应、海平面上升、臭氧层破坏、地震分布、地形遥感、全球生态环境监测、全球气候预报、生物分布等。</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24</w:t>
      </w:r>
      <w:r w:rsidRPr="007C6B17">
        <w:rPr>
          <w:rFonts w:ascii="Times New Roman" w:eastAsia="宋体" w:hAnsi="Times New Roman" w:cs="Times New Roman"/>
        </w:rPr>
        <w:t>.</w:t>
      </w:r>
      <w:r w:rsidRPr="007C6B17">
        <w:rPr>
          <w:rFonts w:ascii="Times New Roman" w:eastAsia="宋体" w:hAnsi="宋体"/>
        </w:rPr>
        <w:t>(10</w:t>
      </w:r>
      <w:r w:rsidRPr="007C6B17">
        <w:rPr>
          <w:rFonts w:ascii="Times New Roman" w:eastAsia="楷体" w:hAnsi="楷体"/>
        </w:rPr>
        <w:t>分</w:t>
      </w:r>
      <w:r w:rsidRPr="007C6B17">
        <w:rPr>
          <w:rFonts w:ascii="Times New Roman" w:eastAsia="宋体" w:hAnsi="宋体"/>
        </w:rPr>
        <w:t>)</w:t>
      </w:r>
      <w:r w:rsidRPr="007C6B17">
        <w:rPr>
          <w:rFonts w:ascii="Times New Roman" w:eastAsia="宋体" w:hAnsi="宋体"/>
        </w:rPr>
        <w:t>阅读材料</w:t>
      </w:r>
      <w:r w:rsidRPr="007C6B17">
        <w:rPr>
          <w:rFonts w:ascii="Times New Roman" w:eastAsia="宋体" w:hAnsi="宋体"/>
        </w:rPr>
        <w:t>,</w:t>
      </w:r>
      <w:r w:rsidRPr="007C6B17">
        <w:rPr>
          <w:rFonts w:ascii="Times New Roman" w:eastAsia="宋体" w:hAnsi="宋体"/>
        </w:rPr>
        <w:t>完成下列各题。</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rPr>
        <w:t>材料一</w:t>
      </w:r>
      <w:r w:rsidRPr="007C6B17">
        <w:rPr>
          <w:rFonts w:ascii="Times New Roman" w:eastAsia="宋体" w:hAnsi="宋体"/>
        </w:rPr>
        <w:t xml:space="preserve">　</w:t>
      </w:r>
      <w:r w:rsidRPr="007C6B17">
        <w:rPr>
          <w:rFonts w:ascii="Times New Roman" w:eastAsia="楷体" w:hAnsi="楷体"/>
        </w:rPr>
        <w:t>不同植物类型由于组织结构不同、季节不同、生态条件不同而具有不同的光谱特征、形态特征和环境特征</w:t>
      </w:r>
      <w:r w:rsidRPr="007C6B17">
        <w:rPr>
          <w:rFonts w:ascii="Times New Roman" w:eastAsia="宋体" w:hAnsi="宋体"/>
        </w:rPr>
        <w:t>,</w:t>
      </w:r>
      <w:r w:rsidRPr="007C6B17">
        <w:rPr>
          <w:rFonts w:ascii="Times New Roman" w:eastAsia="楷体" w:hAnsi="楷体"/>
        </w:rPr>
        <w:t>在遥感影像中可以表现出来。下图是</w:t>
      </w:r>
      <w:r w:rsidRPr="007C6B17">
        <w:rPr>
          <w:rFonts w:ascii="Times New Roman" w:eastAsia="宋体" w:hAnsi="Times New Roman" w:cs="Times New Roman"/>
        </w:rPr>
        <w:t>“</w:t>
      </w:r>
      <w:r w:rsidRPr="007C6B17">
        <w:rPr>
          <w:rFonts w:ascii="Times New Roman" w:eastAsia="楷体" w:hAnsi="楷体"/>
        </w:rPr>
        <w:t>不同植被反射波谱曲线比较图</w:t>
      </w:r>
      <w:r w:rsidRPr="007C6B17">
        <w:rPr>
          <w:rFonts w:ascii="Times New Roman" w:eastAsia="宋体" w:hAnsi="Times New Roman" w:cs="Times New Roman"/>
        </w:rPr>
        <w:t>”</w:t>
      </w:r>
      <w:r w:rsidRPr="007C6B17">
        <w:rPr>
          <w:rFonts w:ascii="Times New Roman" w:eastAsia="楷体" w:hAnsi="楷体"/>
        </w:rPr>
        <w:t>。</w:t>
      </w:r>
    </w:p>
    <w:p w:rsidR="00940B05" w:rsidRPr="007C6B17" w:rsidRDefault="00940B05" w:rsidP="00940B05">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082600" cy="1371600"/>
            <wp:effectExtent l="0" t="0" r="0" b="0"/>
            <wp:docPr id="624" name="R44.eps" descr="id:21474986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4.jpeg"/>
                    <pic:cNvPicPr/>
                  </pic:nvPicPr>
                  <pic:blipFill>
                    <a:blip r:embed="rId14"/>
                    <a:stretch>
                      <a:fillRect/>
                    </a:stretch>
                  </pic:blipFill>
                  <pic:spPr>
                    <a:xfrm>
                      <a:off x="0" y="0"/>
                      <a:ext cx="2082600" cy="1371600"/>
                    </a:xfrm>
                    <a:prstGeom prst="rect">
                      <a:avLst/>
                    </a:prstGeom>
                  </pic:spPr>
                </pic:pic>
              </a:graphicData>
            </a:graphic>
          </wp:inline>
        </w:drawing>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rPr>
        <w:t>材料二</w:t>
      </w:r>
      <w:r w:rsidRPr="007C6B17">
        <w:rPr>
          <w:rFonts w:ascii="Times New Roman" w:eastAsia="宋体" w:hAnsi="宋体"/>
        </w:rPr>
        <w:t xml:space="preserve">　</w:t>
      </w:r>
      <w:r w:rsidRPr="007C6B17">
        <w:rPr>
          <w:rFonts w:ascii="Times New Roman" w:eastAsia="楷体" w:hAnsi="楷体"/>
        </w:rPr>
        <w:t>根据高分辨率遥感影像绘制的山西省太原以南地区植被的垂直分布图。</w:t>
      </w:r>
    </w:p>
    <w:p w:rsidR="00940B05" w:rsidRPr="007C6B17" w:rsidRDefault="00940B05" w:rsidP="00940B05">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628720" cy="1510920"/>
            <wp:effectExtent l="0" t="0" r="0" b="0"/>
            <wp:docPr id="625" name="R45.eps" descr="id:21474986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15.jpeg"/>
                    <pic:cNvPicPr/>
                  </pic:nvPicPr>
                  <pic:blipFill>
                    <a:blip r:embed="rId15"/>
                    <a:stretch>
                      <a:fillRect/>
                    </a:stretch>
                  </pic:blipFill>
                  <pic:spPr>
                    <a:xfrm>
                      <a:off x="0" y="0"/>
                      <a:ext cx="2628720" cy="1510920"/>
                    </a:xfrm>
                    <a:prstGeom prst="rect">
                      <a:avLst/>
                    </a:prstGeom>
                  </pic:spPr>
                </pic:pic>
              </a:graphicData>
            </a:graphic>
          </wp:inline>
        </w:drawing>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利用高分辨率遥感影像对植被分布的调查</w:t>
      </w:r>
      <w:r w:rsidRPr="007C6B17">
        <w:rPr>
          <w:rFonts w:ascii="Times New Roman" w:eastAsia="宋体" w:hAnsi="宋体"/>
        </w:rPr>
        <w:t>,</w:t>
      </w:r>
      <w:r w:rsidRPr="007C6B17">
        <w:rPr>
          <w:rFonts w:ascii="Times New Roman" w:eastAsia="宋体" w:hAnsi="宋体"/>
        </w:rPr>
        <w:t>主要是利用了不同植被的不同</w:t>
      </w:r>
      <w:r w:rsidRPr="007C6B17">
        <w:rPr>
          <w:rFonts w:ascii="Times New Roman" w:eastAsia="宋体" w:hAnsi="宋体"/>
          <w:color w:val="FF0000"/>
          <w:u w:val="single" w:color="000000"/>
        </w:rPr>
        <w:t xml:space="preserve">　　　　</w:t>
      </w:r>
      <w:r w:rsidRPr="007C6B17">
        <w:rPr>
          <w:rFonts w:ascii="Times New Roman" w:eastAsia="宋体" w:hAnsi="宋体"/>
        </w:rPr>
        <w:t>特征</w:t>
      </w:r>
      <w:r w:rsidRPr="007C6B17">
        <w:rPr>
          <w:rFonts w:ascii="Times New Roman" w:eastAsia="宋体" w:hAnsi="宋体"/>
        </w:rPr>
        <w:t>,</w:t>
      </w:r>
      <w:r w:rsidRPr="007C6B17">
        <w:rPr>
          <w:rFonts w:ascii="Times New Roman" w:eastAsia="宋体" w:hAnsi="宋体"/>
        </w:rPr>
        <w:t>并由此区分</w:t>
      </w:r>
      <w:r w:rsidRPr="007C6B17">
        <w:rPr>
          <w:rFonts w:ascii="Times New Roman" w:eastAsia="宋体" w:hAnsi="宋体"/>
          <w:color w:val="FF0000"/>
          <w:u w:val="single" w:color="000000"/>
        </w:rPr>
        <w:t xml:space="preserve">　　　　　　　</w:t>
      </w:r>
      <w:r w:rsidRPr="007C6B17">
        <w:rPr>
          <w:rFonts w:ascii="Times New Roman" w:eastAsia="宋体" w:hAnsi="宋体"/>
        </w:rPr>
        <w:t>。 </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不同地物在同一光谱波段上的反射率差异越大</w:t>
      </w:r>
      <w:r w:rsidRPr="007C6B17">
        <w:rPr>
          <w:rFonts w:ascii="Times New Roman" w:eastAsia="宋体" w:hAnsi="宋体"/>
        </w:rPr>
        <w:t>,</w:t>
      </w:r>
      <w:r w:rsidRPr="007C6B17">
        <w:rPr>
          <w:rFonts w:ascii="Times New Roman" w:eastAsia="宋体" w:hAnsi="宋体"/>
        </w:rPr>
        <w:t>越容易区分。红外线波段反射率最高的植被是</w:t>
      </w:r>
      <w:r w:rsidRPr="007C6B17">
        <w:rPr>
          <w:rFonts w:ascii="Times New Roman" w:eastAsia="宋体" w:hAnsi="宋体"/>
        </w:rPr>
        <w:ptab w:relativeTo="margin" w:alignment="right" w:leader="none"/>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桷树</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桦树</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松树</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草</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利用遥感技术进行农作物分布的调查具有哪些方面的突出优点</w:t>
      </w:r>
      <w:r w:rsidRPr="007C6B17">
        <w:rPr>
          <w:rFonts w:ascii="Times New Roman" w:eastAsia="宋体" w:hAnsi="宋体"/>
        </w:rPr>
        <w:t>?</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Times New Roman" w:eastAsia="宋体" w:hAnsi="宋体"/>
        </w:rPr>
        <w:t>(4)</w:t>
      </w:r>
      <w:r w:rsidRPr="007C6B17">
        <w:rPr>
          <w:rFonts w:ascii="Times New Roman" w:eastAsia="宋体" w:hAnsi="宋体"/>
        </w:rPr>
        <w:t>山西省太原以南地区自然植被的分布体现了自然带的</w:t>
      </w:r>
      <w:r w:rsidRPr="007C6B17">
        <w:rPr>
          <w:rFonts w:ascii="Times New Roman" w:eastAsia="宋体" w:hAnsi="宋体"/>
          <w:color w:val="FF0000"/>
          <w:u w:val="single" w:color="000000"/>
        </w:rPr>
        <w:t xml:space="preserve">　　　　</w:t>
      </w:r>
      <w:r w:rsidRPr="007C6B17">
        <w:rPr>
          <w:rFonts w:ascii="Times New Roman" w:eastAsia="宋体" w:hAnsi="宋体"/>
        </w:rPr>
        <w:t>规律</w:t>
      </w:r>
      <w:r w:rsidRPr="007C6B17">
        <w:rPr>
          <w:rFonts w:ascii="Times New Roman" w:eastAsia="宋体" w:hAnsi="宋体"/>
        </w:rPr>
        <w:t>,</w:t>
      </w:r>
      <w:r w:rsidRPr="007C6B17">
        <w:rPr>
          <w:rFonts w:ascii="Times New Roman" w:eastAsia="宋体" w:hAnsi="宋体"/>
        </w:rPr>
        <w:t>影响这一规律形成的主要原因是</w:t>
      </w:r>
      <w:r w:rsidRPr="007C6B17">
        <w:rPr>
          <w:rFonts w:ascii="Times New Roman" w:eastAsia="宋体" w:hAnsi="宋体"/>
          <w:color w:val="FF0000"/>
          <w:u w:val="single" w:color="000000"/>
        </w:rPr>
        <w:t xml:space="preserve">　</w:t>
      </w:r>
      <w:r w:rsidRPr="007C6B17">
        <w:rPr>
          <w:rFonts w:ascii="Times New Roman" w:eastAsia="宋体" w:hAnsi="宋体"/>
        </w:rPr>
        <w:t>。 </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光谱　植被类型</w:t>
      </w:r>
    </w:p>
    <w:p w:rsidR="00940B05" w:rsidRPr="007C6B17" w:rsidRDefault="00940B05" w:rsidP="00940B05">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(2)D</w:t>
      </w:r>
    </w:p>
    <w:p w:rsidR="00940B05" w:rsidRPr="007C6B17" w:rsidRDefault="00940B05" w:rsidP="00940B05">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探测范围大</w:t>
      </w:r>
      <w:r w:rsidRPr="007C6B17">
        <w:rPr>
          <w:rFonts w:ascii="Times New Roman" w:eastAsia="宋体" w:hAnsi="宋体"/>
        </w:rPr>
        <w:t>;</w:t>
      </w:r>
      <w:r w:rsidRPr="007C6B17">
        <w:rPr>
          <w:rFonts w:ascii="Times New Roman" w:eastAsia="宋体" w:hAnsi="宋体"/>
        </w:rPr>
        <w:t>实时传输</w:t>
      </w:r>
      <w:r w:rsidRPr="007C6B17">
        <w:rPr>
          <w:rFonts w:ascii="Times New Roman" w:eastAsia="宋体" w:hAnsi="宋体"/>
        </w:rPr>
        <w:t>;</w:t>
      </w:r>
      <w:r w:rsidRPr="007C6B17">
        <w:rPr>
          <w:rFonts w:ascii="Times New Roman" w:eastAsia="宋体" w:hAnsi="宋体"/>
        </w:rPr>
        <w:t>快速处理</w:t>
      </w:r>
      <w:r w:rsidRPr="007C6B17">
        <w:rPr>
          <w:rFonts w:ascii="Times New Roman" w:eastAsia="宋体" w:hAnsi="宋体"/>
        </w:rPr>
        <w:t>;</w:t>
      </w:r>
      <w:r w:rsidRPr="007C6B17">
        <w:rPr>
          <w:rFonts w:ascii="Times New Roman" w:eastAsia="宋体" w:hAnsi="宋体"/>
        </w:rPr>
        <w:t>迅速获取信息</w:t>
      </w:r>
      <w:r w:rsidRPr="007C6B17">
        <w:rPr>
          <w:rFonts w:ascii="Times New Roman" w:eastAsia="宋体" w:hAnsi="宋体"/>
        </w:rPr>
        <w:t>;</w:t>
      </w:r>
      <w:r w:rsidRPr="007C6B17">
        <w:rPr>
          <w:rFonts w:ascii="Times New Roman" w:eastAsia="宋体" w:hAnsi="宋体"/>
        </w:rPr>
        <w:t>实施动态监测等。</w:t>
      </w:r>
    </w:p>
    <w:p w:rsidR="00940B05" w:rsidRPr="007C6B17" w:rsidRDefault="00940B05" w:rsidP="00940B05">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(4)</w:t>
      </w:r>
      <w:r w:rsidRPr="007C6B17">
        <w:rPr>
          <w:rFonts w:ascii="Times New Roman" w:eastAsia="宋体" w:hAnsi="宋体"/>
        </w:rPr>
        <w:t>垂直分异　光、热</w:t>
      </w:r>
      <w:r w:rsidRPr="007C6B17">
        <w:rPr>
          <w:rFonts w:ascii="Times New Roman" w:eastAsia="宋体" w:hAnsi="宋体"/>
        </w:rPr>
        <w:t>(</w:t>
      </w:r>
      <w:r w:rsidRPr="007C6B17">
        <w:rPr>
          <w:rFonts w:ascii="Times New Roman" w:eastAsia="宋体" w:hAnsi="宋体"/>
        </w:rPr>
        <w:t>温度</w:t>
      </w:r>
      <w:r w:rsidRPr="007C6B17">
        <w:rPr>
          <w:rFonts w:ascii="Times New Roman" w:eastAsia="宋体" w:hAnsi="宋体"/>
        </w:rPr>
        <w:t>)</w:t>
      </w:r>
      <w:r w:rsidRPr="007C6B17">
        <w:rPr>
          <w:rFonts w:ascii="Times New Roman" w:eastAsia="宋体" w:hAnsi="宋体"/>
        </w:rPr>
        <w:t>和水分随地势高低的变化发生分异</w:t>
      </w:r>
    </w:p>
    <w:p w:rsidR="00940B05" w:rsidRPr="007C6B17" w:rsidRDefault="00940B05" w:rsidP="00940B05">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lastRenderedPageBreak/>
        <w:t>解析</w:t>
      </w:r>
      <w:r w:rsidRPr="007C6B17">
        <w:rPr>
          <w:rFonts w:ascii="Times New Roman" w:eastAsia="楷体" w:hAnsi="楷体"/>
        </w:rPr>
        <w:t>不同植被具有不同的光谱特征</w:t>
      </w:r>
      <w:r w:rsidRPr="007C6B17">
        <w:rPr>
          <w:rFonts w:ascii="Times New Roman" w:eastAsia="宋体" w:hAnsi="宋体"/>
        </w:rPr>
        <w:t>,</w:t>
      </w:r>
      <w:r w:rsidRPr="007C6B17">
        <w:rPr>
          <w:rFonts w:ascii="Times New Roman" w:eastAsia="楷体" w:hAnsi="楷体"/>
        </w:rPr>
        <w:t>这是遥感影像判读的依据。依据材料一可知</w:t>
      </w:r>
      <w:r w:rsidRPr="007C6B17">
        <w:rPr>
          <w:rFonts w:ascii="Times New Roman" w:eastAsia="宋体" w:hAnsi="宋体"/>
        </w:rPr>
        <w:t>,</w:t>
      </w:r>
      <w:r w:rsidRPr="007C6B17">
        <w:rPr>
          <w:rFonts w:ascii="Times New Roman" w:eastAsia="楷体" w:hAnsi="楷体"/>
        </w:rPr>
        <w:t>红外线波段草的反射率最高</w:t>
      </w:r>
      <w:r w:rsidRPr="007C6B17">
        <w:rPr>
          <w:rFonts w:ascii="Times New Roman" w:eastAsia="宋体" w:hAnsi="宋体"/>
        </w:rPr>
        <w:t>,</w:t>
      </w:r>
      <w:r w:rsidRPr="007C6B17">
        <w:rPr>
          <w:rFonts w:ascii="Times New Roman" w:eastAsia="楷体" w:hAnsi="楷体"/>
        </w:rPr>
        <w:t>达</w:t>
      </w:r>
      <w:r w:rsidRPr="007C6B17">
        <w:rPr>
          <w:rFonts w:ascii="Times New Roman" w:eastAsia="宋体" w:hAnsi="宋体"/>
        </w:rPr>
        <w:t>90%</w:t>
      </w:r>
      <w:r w:rsidRPr="007C6B17">
        <w:rPr>
          <w:rFonts w:ascii="Times New Roman" w:eastAsia="楷体" w:hAnsi="楷体"/>
        </w:rPr>
        <w:t>。材料二为植被的垂直分布图</w:t>
      </w:r>
      <w:r w:rsidRPr="007C6B17">
        <w:rPr>
          <w:rFonts w:ascii="Times New Roman" w:eastAsia="宋体" w:hAnsi="宋体"/>
        </w:rPr>
        <w:t>,</w:t>
      </w:r>
      <w:r w:rsidRPr="007C6B17">
        <w:rPr>
          <w:rFonts w:ascii="Times New Roman" w:eastAsia="楷体" w:hAnsi="楷体"/>
        </w:rPr>
        <w:t>反映了自然带的垂直分异规律。</w:t>
      </w:r>
    </w:p>
    <w:p w:rsidR="00940B05" w:rsidRPr="007C6B17" w:rsidRDefault="00940B05" w:rsidP="00940B05">
      <w:pPr>
        <w:tabs>
          <w:tab w:val="left" w:pos="1871"/>
          <w:tab w:val="left" w:pos="3407"/>
          <w:tab w:val="left" w:pos="4949"/>
          <w:tab w:val="left" w:pos="6599"/>
        </w:tabs>
        <w:rPr>
          <w:rFonts w:ascii="Times New Roman" w:eastAsia="宋体" w:hAnsi="宋体"/>
        </w:rPr>
      </w:pPr>
    </w:p>
    <w:p w:rsidR="00940B05" w:rsidRPr="007C6B17" w:rsidRDefault="00940B05" w:rsidP="00940B05">
      <w:pPr>
        <w:tabs>
          <w:tab w:val="left" w:pos="1871"/>
          <w:tab w:val="left" w:pos="3407"/>
          <w:tab w:val="left" w:pos="4949"/>
          <w:tab w:val="left" w:pos="6599"/>
        </w:tabs>
        <w:rPr>
          <w:rFonts w:ascii="Times New Roman" w:eastAsia="宋体" w:hAnsi="宋体"/>
        </w:rPr>
      </w:pPr>
    </w:p>
    <w:p w:rsidR="00940B05" w:rsidRPr="007C6B17" w:rsidRDefault="005D175F" w:rsidP="00940B05">
      <w:pPr>
        <w:tabs>
          <w:tab w:val="left" w:pos="1871"/>
          <w:tab w:val="left" w:pos="3407"/>
          <w:tab w:val="left" w:pos="4949"/>
          <w:tab w:val="left" w:pos="6599"/>
        </w:tabs>
        <w:jc w:val="center"/>
        <w:rPr>
          <w:rFonts w:ascii="Times New Roman" w:eastAsia="宋体" w:hAnsi="宋体"/>
        </w:rPr>
      </w:pPr>
      <w:r w:rsidRPr="005D175F">
        <w:rPr>
          <w:rFonts w:ascii="Times New Roman" w:eastAsia="宋体" w:hAnsi="宋体"/>
          <w:noProof/>
        </w:rPr>
        <w:drawing>
          <wp:inline distT="0" distB="0" distL="0" distR="0">
            <wp:extent cx="5274310" cy="295543"/>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295543"/>
                    </a:xfrm>
                    <a:prstGeom prst="rect">
                      <a:avLst/>
                    </a:prstGeom>
                    <a:noFill/>
                    <a:ln>
                      <a:noFill/>
                    </a:ln>
                  </pic:spPr>
                </pic:pic>
              </a:graphicData>
            </a:graphic>
          </wp:inline>
        </w:drawing>
      </w:r>
    </w:p>
    <w:p w:rsidR="00940B05" w:rsidRPr="007C6B17" w:rsidRDefault="00940B05" w:rsidP="00940B05">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1999</w:t>
      </w:r>
      <w:r w:rsidRPr="007C6B17">
        <w:rPr>
          <w:rFonts w:ascii="Times New Roman" w:eastAsia="仿宋" w:hAnsi="仿宋"/>
        </w:rPr>
        <w:t>年</w:t>
      </w:r>
      <w:r w:rsidRPr="007C6B17">
        <w:rPr>
          <w:rFonts w:ascii="Times New Roman" w:eastAsia="宋体" w:hAnsi="宋体"/>
        </w:rPr>
        <w:t>,</w:t>
      </w:r>
      <w:r w:rsidRPr="007C6B17">
        <w:rPr>
          <w:rFonts w:ascii="Times New Roman" w:eastAsia="仿宋" w:hAnsi="仿宋"/>
        </w:rPr>
        <w:t>首届</w:t>
      </w:r>
      <w:r w:rsidRPr="007C6B17">
        <w:rPr>
          <w:rFonts w:ascii="Times New Roman" w:eastAsia="宋体" w:hAnsi="Times New Roman" w:cs="Times New Roman"/>
        </w:rPr>
        <w:t>“</w:t>
      </w:r>
      <w:r w:rsidRPr="007C6B17">
        <w:rPr>
          <w:rFonts w:ascii="Times New Roman" w:eastAsia="仿宋" w:hAnsi="仿宋"/>
        </w:rPr>
        <w:t>数字地球</w:t>
      </w:r>
      <w:r w:rsidRPr="007C6B17">
        <w:rPr>
          <w:rFonts w:ascii="Times New Roman" w:eastAsia="宋体" w:hAnsi="Times New Roman" w:cs="Times New Roman"/>
        </w:rPr>
        <w:t>”</w:t>
      </w:r>
      <w:r w:rsidRPr="007C6B17">
        <w:rPr>
          <w:rFonts w:ascii="Times New Roman" w:eastAsia="仿宋" w:hAnsi="仿宋"/>
        </w:rPr>
        <w:t>国际会议在北京召开。专家认为</w:t>
      </w:r>
      <w:r w:rsidRPr="007C6B17">
        <w:rPr>
          <w:rFonts w:ascii="Times New Roman" w:eastAsia="宋体" w:hAnsi="宋体"/>
        </w:rPr>
        <w:t>,</w:t>
      </w:r>
      <w:r w:rsidRPr="007C6B17">
        <w:rPr>
          <w:rFonts w:ascii="Times New Roman" w:eastAsia="宋体" w:hAnsi="Times New Roman" w:cs="Times New Roman"/>
        </w:rPr>
        <w:t>“</w:t>
      </w:r>
      <w:r w:rsidRPr="007C6B17">
        <w:rPr>
          <w:rFonts w:ascii="Times New Roman" w:eastAsia="仿宋" w:hAnsi="仿宋"/>
        </w:rPr>
        <w:t>数字地球</w:t>
      </w:r>
      <w:r w:rsidRPr="007C6B17">
        <w:rPr>
          <w:rFonts w:ascii="Times New Roman" w:eastAsia="宋体" w:hAnsi="Times New Roman" w:cs="Times New Roman"/>
        </w:rPr>
        <w:t>”</w:t>
      </w:r>
      <w:r w:rsidRPr="007C6B17">
        <w:rPr>
          <w:rFonts w:ascii="Times New Roman" w:eastAsia="仿宋" w:hAnsi="仿宋"/>
        </w:rPr>
        <w:t>是地图测绘、航空卫星遥感、探空和深钻的深化</w:t>
      </w:r>
      <w:r w:rsidRPr="007C6B17">
        <w:rPr>
          <w:rFonts w:ascii="Times New Roman" w:eastAsia="宋体" w:hAnsi="宋体"/>
        </w:rPr>
        <w:t>,</w:t>
      </w:r>
      <w:r w:rsidRPr="007C6B17">
        <w:rPr>
          <w:rFonts w:ascii="Times New Roman" w:eastAsia="仿宋" w:hAnsi="仿宋"/>
        </w:rPr>
        <w:t>是对地球测绘系统</w:t>
      </w:r>
      <w:r w:rsidRPr="007C6B17">
        <w:rPr>
          <w:rFonts w:ascii="Times New Roman" w:eastAsia="宋体" w:hAnsi="宋体"/>
        </w:rPr>
        <w:t>(EOS)</w:t>
      </w:r>
      <w:r w:rsidRPr="007C6B17">
        <w:rPr>
          <w:rFonts w:ascii="Times New Roman" w:eastAsia="仿宋" w:hAnsi="仿宋"/>
        </w:rPr>
        <w:t>、全球定位系统</w:t>
      </w:r>
      <w:r w:rsidRPr="007C6B17">
        <w:rPr>
          <w:rFonts w:ascii="Times New Roman" w:eastAsia="宋体" w:hAnsi="宋体"/>
        </w:rPr>
        <w:t>(GPS)</w:t>
      </w:r>
      <w:r w:rsidRPr="007C6B17">
        <w:rPr>
          <w:rFonts w:ascii="Times New Roman" w:eastAsia="仿宋" w:hAnsi="仿宋"/>
        </w:rPr>
        <w:t>与地理信息系统</w:t>
      </w:r>
      <w:r w:rsidRPr="007C6B17">
        <w:rPr>
          <w:rFonts w:ascii="Times New Roman" w:eastAsia="宋体" w:hAnsi="宋体"/>
        </w:rPr>
        <w:t>(GIS)</w:t>
      </w:r>
      <w:r w:rsidRPr="007C6B17">
        <w:rPr>
          <w:rFonts w:ascii="Times New Roman" w:eastAsia="仿宋" w:hAnsi="仿宋"/>
        </w:rPr>
        <w:t>的综合</w:t>
      </w:r>
      <w:r w:rsidRPr="007C6B17">
        <w:rPr>
          <w:rFonts w:ascii="Times New Roman" w:eastAsia="宋体" w:hAnsi="宋体"/>
        </w:rPr>
        <w:t>,</w:t>
      </w:r>
      <w:r w:rsidRPr="007C6B17">
        <w:rPr>
          <w:rFonts w:ascii="Times New Roman" w:eastAsia="仿宋" w:hAnsi="仿宋"/>
        </w:rPr>
        <w:t>实现地球圈层间的物质流、能量流与信息流数据的集成</w:t>
      </w:r>
      <w:r w:rsidRPr="007C6B17">
        <w:rPr>
          <w:rFonts w:ascii="Times New Roman" w:eastAsia="宋体" w:hAnsi="宋体"/>
        </w:rPr>
        <w:t>,</w:t>
      </w:r>
      <w:r w:rsidRPr="007C6B17">
        <w:rPr>
          <w:rFonts w:ascii="Times New Roman" w:eastAsia="仿宋" w:hAnsi="仿宋"/>
        </w:rPr>
        <w:t>从而对全球化问题进行广泛研究。</w:t>
      </w:r>
    </w:p>
    <w:p w:rsidR="00940B05" w:rsidRPr="007C6B17" w:rsidRDefault="00940B05" w:rsidP="00940B05">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Times New Roman" w:cs="Times New Roman"/>
        </w:rPr>
        <w:t>“</w:t>
      </w:r>
      <w:r w:rsidRPr="007C6B17">
        <w:rPr>
          <w:rFonts w:ascii="Times New Roman" w:eastAsia="仿宋" w:hAnsi="仿宋"/>
        </w:rPr>
        <w:t>数字农业</w:t>
      </w:r>
      <w:r w:rsidRPr="007C6B17">
        <w:rPr>
          <w:rFonts w:ascii="Times New Roman" w:eastAsia="宋体" w:hAnsi="Times New Roman" w:cs="Times New Roman"/>
        </w:rPr>
        <w:t>”</w:t>
      </w:r>
      <w:r w:rsidRPr="007C6B17">
        <w:rPr>
          <w:rFonts w:ascii="Times New Roman" w:eastAsia="宋体" w:hAnsi="宋体"/>
        </w:rPr>
        <w:t>:</w:t>
      </w:r>
      <w:r w:rsidRPr="007C6B17">
        <w:rPr>
          <w:rFonts w:ascii="Times New Roman" w:eastAsia="宋体" w:hAnsi="Times New Roman" w:cs="Times New Roman"/>
        </w:rPr>
        <w:t>“</w:t>
      </w:r>
      <w:r w:rsidRPr="007C6B17">
        <w:rPr>
          <w:rFonts w:ascii="Times New Roman" w:eastAsia="仿宋" w:hAnsi="仿宋"/>
        </w:rPr>
        <w:t>数字地球</w:t>
      </w:r>
      <w:r w:rsidRPr="007C6B17">
        <w:rPr>
          <w:rFonts w:ascii="Times New Roman" w:eastAsia="宋体" w:hAnsi="Times New Roman" w:cs="Times New Roman"/>
        </w:rPr>
        <w:t>”</w:t>
      </w:r>
      <w:r w:rsidRPr="007C6B17">
        <w:rPr>
          <w:rFonts w:ascii="Times New Roman" w:eastAsia="仿宋" w:hAnsi="仿宋"/>
        </w:rPr>
        <w:t>在农业信息遥感、太空农业等方面具有广阔的研究前景。一些国家利用资源卫星进行农业资源调查、作物长势和产量监测等。例如</w:t>
      </w:r>
      <w:r w:rsidRPr="007C6B17">
        <w:rPr>
          <w:rFonts w:ascii="Times New Roman" w:eastAsia="宋体" w:hAnsi="宋体"/>
        </w:rPr>
        <w:t>,</w:t>
      </w:r>
      <w:r w:rsidRPr="007C6B17">
        <w:rPr>
          <w:rFonts w:ascii="Times New Roman" w:eastAsia="仿宋" w:hAnsi="仿宋"/>
        </w:rPr>
        <w:t>美国利用资源卫星在估计本国小麦产量的同时</w:t>
      </w:r>
      <w:r w:rsidRPr="007C6B17">
        <w:rPr>
          <w:rFonts w:ascii="Times New Roman" w:eastAsia="宋体" w:hAnsi="宋体"/>
        </w:rPr>
        <w:t>,</w:t>
      </w:r>
      <w:r w:rsidRPr="007C6B17">
        <w:rPr>
          <w:rFonts w:ascii="Times New Roman" w:eastAsia="仿宋" w:hAnsi="仿宋"/>
        </w:rPr>
        <w:t>还对其他国家小麦产量进行估测</w:t>
      </w:r>
      <w:r w:rsidRPr="007C6B17">
        <w:rPr>
          <w:rFonts w:ascii="Times New Roman" w:eastAsia="宋体" w:hAnsi="宋体"/>
        </w:rPr>
        <w:t>,</w:t>
      </w:r>
      <w:r w:rsidRPr="007C6B17">
        <w:rPr>
          <w:rFonts w:ascii="Times New Roman" w:eastAsia="仿宋" w:hAnsi="仿宋"/>
        </w:rPr>
        <w:t>根据所得数据制定生产布局、储运、加工等计划</w:t>
      </w:r>
      <w:r w:rsidRPr="007C6B17">
        <w:rPr>
          <w:rFonts w:ascii="Times New Roman" w:eastAsia="宋体" w:hAnsi="宋体"/>
        </w:rPr>
        <w:t>,</w:t>
      </w:r>
      <w:r w:rsidRPr="007C6B17">
        <w:rPr>
          <w:rFonts w:ascii="Times New Roman" w:eastAsia="仿宋" w:hAnsi="仿宋"/>
        </w:rPr>
        <w:t>确定对外贸易策略</w:t>
      </w:r>
      <w:r w:rsidRPr="007C6B17">
        <w:rPr>
          <w:rFonts w:ascii="Times New Roman" w:eastAsia="宋体" w:hAnsi="宋体"/>
        </w:rPr>
        <w:t>,</w:t>
      </w:r>
      <w:r w:rsidRPr="007C6B17">
        <w:rPr>
          <w:rFonts w:ascii="Times New Roman" w:eastAsia="仿宋" w:hAnsi="仿宋"/>
        </w:rPr>
        <w:t>由此每年可获利数亿美元。</w:t>
      </w:r>
    </w:p>
    <w:p w:rsidR="00940B05" w:rsidRPr="007C6B17" w:rsidRDefault="00940B05" w:rsidP="00940B05">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Times New Roman" w:cs="Times New Roman"/>
        </w:rPr>
        <w:t>“</w:t>
      </w:r>
      <w:r w:rsidRPr="007C6B17">
        <w:rPr>
          <w:rFonts w:ascii="Times New Roman" w:eastAsia="仿宋" w:hAnsi="仿宋"/>
        </w:rPr>
        <w:t>数字黄河</w:t>
      </w:r>
      <w:r w:rsidRPr="007C6B17">
        <w:rPr>
          <w:rFonts w:ascii="Times New Roman" w:eastAsia="宋体" w:hAnsi="Times New Roman" w:cs="Times New Roman"/>
        </w:rPr>
        <w:t>”</w:t>
      </w:r>
      <w:r w:rsidRPr="007C6B17">
        <w:rPr>
          <w:rFonts w:ascii="Times New Roman" w:eastAsia="宋体" w:hAnsi="宋体"/>
        </w:rPr>
        <w:t>:</w:t>
      </w:r>
      <w:r w:rsidRPr="007C6B17">
        <w:rPr>
          <w:rFonts w:ascii="Times New Roman" w:eastAsia="仿宋" w:hAnsi="仿宋"/>
        </w:rPr>
        <w:t>为实现黄河的长治久安</w:t>
      </w:r>
      <w:r w:rsidRPr="007C6B17">
        <w:rPr>
          <w:rFonts w:ascii="Times New Roman" w:eastAsia="宋体" w:hAnsi="宋体"/>
        </w:rPr>
        <w:t>,</w:t>
      </w:r>
      <w:r w:rsidRPr="007C6B17">
        <w:rPr>
          <w:rFonts w:ascii="Times New Roman" w:eastAsia="仿宋" w:hAnsi="仿宋"/>
        </w:rPr>
        <w:t>我国提出了建设</w:t>
      </w:r>
      <w:r w:rsidRPr="007C6B17">
        <w:rPr>
          <w:rFonts w:ascii="Times New Roman" w:eastAsia="宋体" w:hAnsi="Times New Roman" w:cs="Times New Roman"/>
        </w:rPr>
        <w:t>“</w:t>
      </w:r>
      <w:r w:rsidRPr="007C6B17">
        <w:rPr>
          <w:rFonts w:ascii="Times New Roman" w:eastAsia="仿宋" w:hAnsi="仿宋"/>
        </w:rPr>
        <w:t>数字黄河</w:t>
      </w:r>
      <w:r w:rsidRPr="007C6B17">
        <w:rPr>
          <w:rFonts w:ascii="Times New Roman" w:eastAsia="宋体" w:hAnsi="Times New Roman" w:cs="Times New Roman"/>
        </w:rPr>
        <w:t>”</w:t>
      </w:r>
      <w:r w:rsidRPr="007C6B17">
        <w:rPr>
          <w:rFonts w:ascii="Times New Roman" w:eastAsia="仿宋" w:hAnsi="仿宋"/>
        </w:rPr>
        <w:t>的现代治黄理念</w:t>
      </w:r>
      <w:r w:rsidRPr="007C6B17">
        <w:rPr>
          <w:rFonts w:ascii="Times New Roman" w:eastAsia="宋体" w:hAnsi="宋体"/>
        </w:rPr>
        <w:t>,</w:t>
      </w:r>
      <w:r w:rsidRPr="007C6B17">
        <w:rPr>
          <w:rFonts w:ascii="Times New Roman" w:eastAsia="仿宋" w:hAnsi="仿宋"/>
        </w:rPr>
        <w:t>借助现代化手段及传统手段采集基础数据</w:t>
      </w:r>
      <w:r w:rsidRPr="007C6B17">
        <w:rPr>
          <w:rFonts w:ascii="Times New Roman" w:eastAsia="宋体" w:hAnsi="宋体"/>
        </w:rPr>
        <w:t>,</w:t>
      </w:r>
      <w:r w:rsidRPr="007C6B17">
        <w:rPr>
          <w:rFonts w:ascii="Times New Roman" w:eastAsia="仿宋" w:hAnsi="仿宋"/>
        </w:rPr>
        <w:t>对全流域及相关地区的自然、经济、社会等要素构建一体化的数字集成平台和虚拟环境</w:t>
      </w:r>
      <w:r w:rsidRPr="007C6B17">
        <w:rPr>
          <w:rFonts w:ascii="Times New Roman" w:eastAsia="宋体" w:hAnsi="宋体"/>
        </w:rPr>
        <w:t>,</w:t>
      </w:r>
      <w:r w:rsidRPr="007C6B17">
        <w:rPr>
          <w:rFonts w:ascii="Times New Roman" w:eastAsia="仿宋" w:hAnsi="仿宋"/>
        </w:rPr>
        <w:t>以功能强大的系统软件和数学模型对黄河治理开发与管理的各种方案进行模拟、分析和研究</w:t>
      </w:r>
      <w:r w:rsidRPr="007C6B17">
        <w:rPr>
          <w:rFonts w:ascii="Times New Roman" w:eastAsia="宋体" w:hAnsi="宋体"/>
        </w:rPr>
        <w:t>,</w:t>
      </w:r>
      <w:r w:rsidRPr="007C6B17">
        <w:rPr>
          <w:rFonts w:ascii="Times New Roman" w:eastAsia="仿宋" w:hAnsi="仿宋"/>
        </w:rPr>
        <w:t>并在可视化的条件下提供决策支持</w:t>
      </w:r>
      <w:r w:rsidRPr="007C6B17">
        <w:rPr>
          <w:rFonts w:ascii="Times New Roman" w:eastAsia="宋体" w:hAnsi="宋体"/>
        </w:rPr>
        <w:t>,</w:t>
      </w:r>
      <w:r w:rsidRPr="007C6B17">
        <w:rPr>
          <w:rFonts w:ascii="Times New Roman" w:eastAsia="仿宋" w:hAnsi="仿宋"/>
        </w:rPr>
        <w:t>增强决策的科学性和预见性。</w:t>
      </w:r>
      <w:r w:rsidRPr="007C6B17">
        <w:rPr>
          <w:rFonts w:ascii="Times New Roman" w:eastAsia="宋体" w:hAnsi="Times New Roman" w:cs="Times New Roman"/>
        </w:rPr>
        <w:t>“</w:t>
      </w:r>
      <w:r w:rsidRPr="007C6B17">
        <w:rPr>
          <w:rFonts w:ascii="Times New Roman" w:eastAsia="仿宋" w:hAnsi="仿宋"/>
        </w:rPr>
        <w:t>数字黄河</w:t>
      </w:r>
      <w:r w:rsidRPr="007C6B17">
        <w:rPr>
          <w:rFonts w:ascii="Times New Roman" w:eastAsia="宋体" w:hAnsi="Times New Roman" w:cs="Times New Roman"/>
        </w:rPr>
        <w:t>”</w:t>
      </w:r>
      <w:r w:rsidRPr="007C6B17">
        <w:rPr>
          <w:rFonts w:ascii="Times New Roman" w:eastAsia="仿宋" w:hAnsi="仿宋"/>
        </w:rPr>
        <w:t>以众多高新技术为支撑</w:t>
      </w:r>
      <w:r w:rsidRPr="007C6B17">
        <w:rPr>
          <w:rFonts w:ascii="Times New Roman" w:eastAsia="宋体" w:hAnsi="宋体"/>
        </w:rPr>
        <w:t>:</w:t>
      </w:r>
      <w:r w:rsidRPr="007C6B17">
        <w:rPr>
          <w:rFonts w:ascii="Times New Roman" w:eastAsia="仿宋" w:hAnsi="仿宋"/>
        </w:rPr>
        <w:t>一是信息采集系统</w:t>
      </w:r>
      <w:r w:rsidRPr="007C6B17">
        <w:rPr>
          <w:rFonts w:ascii="Times New Roman" w:eastAsia="宋体" w:hAnsi="宋体"/>
        </w:rPr>
        <w:t>,</w:t>
      </w:r>
      <w:r w:rsidRPr="007C6B17">
        <w:rPr>
          <w:rFonts w:ascii="Times New Roman" w:eastAsia="仿宋" w:hAnsi="仿宋"/>
        </w:rPr>
        <w:t>利用全数字摄影测量、遥测、遥感、地理信息系统、全球定位系统等手段采集数据、图像、声音、视频等基础信息</w:t>
      </w:r>
      <w:r w:rsidRPr="007C6B17">
        <w:rPr>
          <w:rFonts w:ascii="Times New Roman" w:eastAsia="宋体" w:hAnsi="宋体"/>
        </w:rPr>
        <w:t>;</w:t>
      </w:r>
      <w:r w:rsidRPr="007C6B17">
        <w:rPr>
          <w:rFonts w:ascii="Times New Roman" w:eastAsia="仿宋" w:hAnsi="仿宋"/>
        </w:rPr>
        <w:t>二是数据传输系统</w:t>
      </w:r>
      <w:r w:rsidRPr="007C6B17">
        <w:rPr>
          <w:rFonts w:ascii="Times New Roman" w:eastAsia="宋体" w:hAnsi="宋体"/>
        </w:rPr>
        <w:t>,</w:t>
      </w:r>
      <w:r w:rsidRPr="007C6B17">
        <w:rPr>
          <w:rFonts w:ascii="Times New Roman" w:eastAsia="仿宋" w:hAnsi="仿宋"/>
        </w:rPr>
        <w:t>通过微波、超短波、光缆、卫星等快捷传输方式</w:t>
      </w:r>
      <w:r w:rsidRPr="007C6B17">
        <w:rPr>
          <w:rFonts w:ascii="Times New Roman" w:eastAsia="宋体" w:hAnsi="宋体"/>
        </w:rPr>
        <w:t>,</w:t>
      </w:r>
      <w:r w:rsidRPr="007C6B17">
        <w:rPr>
          <w:rFonts w:ascii="Times New Roman" w:eastAsia="仿宋" w:hAnsi="仿宋"/>
        </w:rPr>
        <w:t>传输防汛指挥、水资源管理、水质监测和水土流失治理等所需基本信息</w:t>
      </w:r>
      <w:r w:rsidRPr="007C6B17">
        <w:rPr>
          <w:rFonts w:ascii="Times New Roman" w:eastAsia="宋体" w:hAnsi="宋体"/>
        </w:rPr>
        <w:t>;</w:t>
      </w:r>
      <w:r w:rsidRPr="007C6B17">
        <w:rPr>
          <w:rFonts w:ascii="Times New Roman" w:eastAsia="仿宋" w:hAnsi="仿宋"/>
        </w:rPr>
        <w:t>三是数据存储及处理系统</w:t>
      </w:r>
      <w:r w:rsidRPr="007C6B17">
        <w:rPr>
          <w:rFonts w:ascii="Times New Roman" w:eastAsia="宋体" w:hAnsi="宋体"/>
        </w:rPr>
        <w:t>,</w:t>
      </w:r>
      <w:r w:rsidRPr="007C6B17">
        <w:rPr>
          <w:rFonts w:ascii="Times New Roman" w:eastAsia="宋体" w:hAnsi="Times New Roman" w:cs="Times New Roman"/>
        </w:rPr>
        <w:t>“</w:t>
      </w:r>
      <w:r w:rsidRPr="007C6B17">
        <w:rPr>
          <w:rFonts w:ascii="Times New Roman" w:eastAsia="仿宋" w:hAnsi="仿宋"/>
        </w:rPr>
        <w:t>数字黄河</w:t>
      </w:r>
      <w:r w:rsidRPr="007C6B17">
        <w:rPr>
          <w:rFonts w:ascii="Times New Roman" w:eastAsia="宋体" w:hAnsi="Times New Roman" w:cs="Times New Roman"/>
        </w:rPr>
        <w:t>”</w:t>
      </w:r>
      <w:r w:rsidRPr="007C6B17">
        <w:rPr>
          <w:rFonts w:ascii="Times New Roman" w:eastAsia="仿宋" w:hAnsi="仿宋"/>
        </w:rPr>
        <w:t>的信息是海量的</w:t>
      </w:r>
      <w:r w:rsidRPr="007C6B17">
        <w:rPr>
          <w:rFonts w:ascii="Times New Roman" w:eastAsia="宋体" w:hAnsi="宋体"/>
        </w:rPr>
        <w:t>,</w:t>
      </w:r>
      <w:r w:rsidRPr="007C6B17">
        <w:rPr>
          <w:rFonts w:ascii="Times New Roman" w:eastAsia="仿宋" w:hAnsi="仿宋"/>
        </w:rPr>
        <w:t>利用高容量存储和高速度运行的计算机系统完成</w:t>
      </w:r>
      <w:r w:rsidRPr="007C6B17">
        <w:rPr>
          <w:rFonts w:ascii="Times New Roman" w:eastAsia="宋体" w:hAnsi="宋体"/>
        </w:rPr>
        <w:t>;</w:t>
      </w:r>
      <w:r w:rsidRPr="007C6B17">
        <w:rPr>
          <w:rFonts w:ascii="Times New Roman" w:eastAsia="仿宋" w:hAnsi="仿宋"/>
        </w:rPr>
        <w:t>四是数字模拟系统</w:t>
      </w:r>
      <w:r w:rsidRPr="007C6B17">
        <w:rPr>
          <w:rFonts w:ascii="Times New Roman" w:eastAsia="宋体" w:hAnsi="宋体"/>
        </w:rPr>
        <w:t>,</w:t>
      </w:r>
      <w:r w:rsidRPr="007C6B17">
        <w:rPr>
          <w:rFonts w:ascii="Times New Roman" w:eastAsia="仿宋" w:hAnsi="仿宋"/>
        </w:rPr>
        <w:t>利用优越的计算机性能和水利学、气象学、环境学等学科的知识</w:t>
      </w:r>
      <w:r w:rsidRPr="007C6B17">
        <w:rPr>
          <w:rFonts w:ascii="Times New Roman" w:eastAsia="宋体" w:hAnsi="宋体"/>
        </w:rPr>
        <w:t>,</w:t>
      </w:r>
      <w:r w:rsidRPr="007C6B17">
        <w:rPr>
          <w:rFonts w:ascii="Times New Roman" w:eastAsia="仿宋" w:hAnsi="仿宋"/>
        </w:rPr>
        <w:t>实现对天气系统、水流及泥沙运动、</w:t>
      </w:r>
      <w:r w:rsidRPr="007C6B17">
        <w:rPr>
          <w:rFonts w:ascii="Times New Roman" w:eastAsia="仿宋" w:hAnsi="仿宋"/>
        </w:rPr>
        <w:lastRenderedPageBreak/>
        <w:t>生态及水环境变化等现象的实时模拟</w:t>
      </w:r>
      <w:r w:rsidRPr="007C6B17">
        <w:rPr>
          <w:rFonts w:ascii="Times New Roman" w:eastAsia="宋体" w:hAnsi="宋体"/>
        </w:rPr>
        <w:t>;</w:t>
      </w:r>
      <w:r w:rsidRPr="007C6B17">
        <w:rPr>
          <w:rFonts w:ascii="Times New Roman" w:eastAsia="仿宋" w:hAnsi="仿宋"/>
        </w:rPr>
        <w:t>五是决策支持系统</w:t>
      </w:r>
      <w:r w:rsidRPr="007C6B17">
        <w:rPr>
          <w:rFonts w:ascii="Times New Roman" w:eastAsia="宋体" w:hAnsi="宋体"/>
        </w:rPr>
        <w:t>,</w:t>
      </w:r>
      <w:r w:rsidRPr="007C6B17">
        <w:rPr>
          <w:rFonts w:ascii="Times New Roman" w:eastAsia="仿宋" w:hAnsi="仿宋"/>
        </w:rPr>
        <w:t>通过内容全面的知识库</w:t>
      </w:r>
      <w:r w:rsidRPr="007C6B17">
        <w:rPr>
          <w:rFonts w:ascii="Times New Roman" w:eastAsia="宋体" w:hAnsi="宋体"/>
        </w:rPr>
        <w:t>,</w:t>
      </w:r>
      <w:r w:rsidRPr="007C6B17">
        <w:rPr>
          <w:rFonts w:ascii="Times New Roman" w:eastAsia="仿宋" w:hAnsi="仿宋"/>
        </w:rPr>
        <w:t>优化选择一个可行的黄河治理开发与管理方案。</w:t>
      </w:r>
    </w:p>
    <w:p w:rsidR="00940B05" w:rsidRPr="007C6B17" w:rsidRDefault="00940B05" w:rsidP="00940B05">
      <w:pPr>
        <w:tabs>
          <w:tab w:val="left" w:pos="1871"/>
          <w:tab w:val="left" w:pos="3407"/>
          <w:tab w:val="left" w:pos="4949"/>
          <w:tab w:val="left" w:pos="6599"/>
        </w:tabs>
        <w:rPr>
          <w:rFonts w:ascii="Times New Roman" w:eastAsia="宋体" w:hAnsi="宋体"/>
        </w:rPr>
      </w:pPr>
    </w:p>
    <w:p w:rsidR="00033473" w:rsidRPr="00940B05" w:rsidRDefault="00033473" w:rsidP="00940B05"/>
    <w:sectPr w:rsidR="00033473" w:rsidRPr="00940B05" w:rsidSect="00F746E9">
      <w:headerReference w:type="even" r:id="rId17"/>
      <w:headerReference w:type="default" r:id="rId18"/>
      <w:footerReference w:type="even" r:id="rId19"/>
      <w:footerReference w:type="default" r:id="rId20"/>
      <w:headerReference w:type="first" r:id="rId21"/>
      <w:footerReference w:type="first" r:id="rId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108" w:rsidRDefault="00B40108" w:rsidP="00AA54CB">
      <w:r>
        <w:separator/>
      </w:r>
    </w:p>
  </w:endnote>
  <w:endnote w:type="continuationSeparator" w:id="0">
    <w:p w:rsidR="00B40108" w:rsidRDefault="00B40108"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B37" w:rsidRDefault="00DC5B3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DC5B37" w:rsidRDefault="00DC5B37" w:rsidP="00DC5B37">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B37" w:rsidRDefault="00DC5B3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108" w:rsidRDefault="00B40108" w:rsidP="00AA54CB">
      <w:r>
        <w:separator/>
      </w:r>
    </w:p>
  </w:footnote>
  <w:footnote w:type="continuationSeparator" w:id="0">
    <w:p w:rsidR="00B40108" w:rsidRDefault="00B40108"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B37" w:rsidRDefault="00DC5B3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DC5B37" w:rsidRDefault="00DC5B37" w:rsidP="00DC5B37">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B37" w:rsidRDefault="00DC5B3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4D30"/>
    <w:rsid w:val="00033473"/>
    <w:rsid w:val="000F71B4"/>
    <w:rsid w:val="00147263"/>
    <w:rsid w:val="001669CA"/>
    <w:rsid w:val="001974EE"/>
    <w:rsid w:val="001E35FC"/>
    <w:rsid w:val="001E3D40"/>
    <w:rsid w:val="001F0088"/>
    <w:rsid w:val="002741DA"/>
    <w:rsid w:val="002B4D30"/>
    <w:rsid w:val="002B7CB6"/>
    <w:rsid w:val="002F5BE5"/>
    <w:rsid w:val="00325E69"/>
    <w:rsid w:val="003927E6"/>
    <w:rsid w:val="003C5966"/>
    <w:rsid w:val="003D42B0"/>
    <w:rsid w:val="00451E9C"/>
    <w:rsid w:val="00513FC3"/>
    <w:rsid w:val="00561F2F"/>
    <w:rsid w:val="00591A9C"/>
    <w:rsid w:val="005A04C7"/>
    <w:rsid w:val="005B4CA7"/>
    <w:rsid w:val="005D175F"/>
    <w:rsid w:val="00605D42"/>
    <w:rsid w:val="006165B7"/>
    <w:rsid w:val="006458B5"/>
    <w:rsid w:val="007920BC"/>
    <w:rsid w:val="00892A9A"/>
    <w:rsid w:val="008B1490"/>
    <w:rsid w:val="008E3BC6"/>
    <w:rsid w:val="00940B05"/>
    <w:rsid w:val="00951452"/>
    <w:rsid w:val="00975A34"/>
    <w:rsid w:val="009C2092"/>
    <w:rsid w:val="00A413DA"/>
    <w:rsid w:val="00A46913"/>
    <w:rsid w:val="00A530BB"/>
    <w:rsid w:val="00AA0D7A"/>
    <w:rsid w:val="00AA54CB"/>
    <w:rsid w:val="00AB722F"/>
    <w:rsid w:val="00AF267E"/>
    <w:rsid w:val="00B40108"/>
    <w:rsid w:val="00B567AA"/>
    <w:rsid w:val="00B61640"/>
    <w:rsid w:val="00BA1CEA"/>
    <w:rsid w:val="00BC4CDA"/>
    <w:rsid w:val="00BC6B63"/>
    <w:rsid w:val="00C87874"/>
    <w:rsid w:val="00CB39EB"/>
    <w:rsid w:val="00D74DC0"/>
    <w:rsid w:val="00D80AE1"/>
    <w:rsid w:val="00DC5B37"/>
    <w:rsid w:val="00E018F3"/>
    <w:rsid w:val="00E82FC4"/>
    <w:rsid w:val="00F33F73"/>
    <w:rsid w:val="00F746E9"/>
    <w:rsid w:val="00F837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D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四级章节"/>
    <w:basedOn w:val="a"/>
    <w:qFormat/>
    <w:rsid w:val="008E3BC6"/>
    <w:pPr>
      <w:outlineLvl w:val="4"/>
    </w:pPr>
  </w:style>
  <w:style w:type="paragraph" w:customStyle="1" w:styleId="a7">
    <w:name w:val="二级章节"/>
    <w:basedOn w:val="a"/>
    <w:qFormat/>
    <w:rsid w:val="00B567AA"/>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2.jpg"/></Relationships>
</file>

<file path=word/_rels/header2.xml.rels><?xml version="1.0" encoding="UTF-8" standalone="yes"?>
<Relationships xmlns="http://schemas.openxmlformats.org/package/2006/relationships"><Relationship Id="rId1" Type="http://schemas.openxmlformats.org/officeDocument/2006/relationships/image" Target="media/image11.jpg"/></Relationships>
</file>

<file path=word/_rels/settings.xml.rels><?xml version="1.0" encoding="UTF-8" standalone="yes"?>
<Relationships xmlns="http://schemas.openxmlformats.org/package/2006/relationships"><Relationship Id="rId1" Type="http://schemas.openxmlformats.org/officeDocument/2006/relationships/attachedTemplate" Target="file:///E:\&#27169;&#26495;\&#37329;&#29260;&#23398;&#26696;word&#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金牌学案word模板.dotm</Template>
  <TotalTime>8</TotalTime>
  <Pages>9</Pages>
  <Words>1015</Words>
  <Characters>5792</Characters>
  <Application>Microsoft Office Word</Application>
  <DocSecurity>0</DocSecurity>
  <Lines>48</Lines>
  <Paragraphs>13</Paragraphs>
  <ScaleCrop>false</ScaleCrop>
  <Manager>www.shulihua.net</Manager>
  <Company>www.shulihua.net</Company>
  <LinksUpToDate>false</LinksUpToDate>
  <CharactersWithSpaces>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2016-09-02T07:59:00Z</dcterms:created>
  <dcterms:modified xsi:type="dcterms:W3CDTF">2016-09-19T05:33:00Z</dcterms:modified>
  <cp:category>www.shulihua.net</cp:category>
</cp:coreProperties>
</file>